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7DF8" w14:textId="77777777" w:rsidR="00BD7DB8" w:rsidRDefault="00BD7DB8">
      <w:pPr>
        <w:rPr>
          <w:rFonts w:ascii="Arial" w:hAnsi="Arial" w:cs="Arial"/>
        </w:rPr>
      </w:pPr>
      <w:r>
        <w:rPr>
          <w:rFonts w:ascii="Arial" w:hAnsi="Arial" w:cs="Arial"/>
          <w:noProof/>
          <w:color w:val="111111"/>
          <w:shd w:val="clear" w:color="auto" w:fill="FFFFFF"/>
        </w:rPr>
        <w:drawing>
          <wp:inline distT="0" distB="0" distL="0" distR="0" wp14:anchorId="08EFB9F0" wp14:editId="6FBCEBE0">
            <wp:extent cx="2914650" cy="333375"/>
            <wp:effectExtent l="0" t="0" r="0" b="9525"/>
            <wp:docPr id="4" name="Picture 4" descr="W39657-Skills-For-Work-Banner-Oct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39657-Skills-For-Work-Banner-Oct20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333375"/>
                    </a:xfrm>
                    <a:prstGeom prst="rect">
                      <a:avLst/>
                    </a:prstGeom>
                    <a:noFill/>
                    <a:ln>
                      <a:noFill/>
                    </a:ln>
                  </pic:spPr>
                </pic:pic>
              </a:graphicData>
            </a:graphic>
          </wp:inline>
        </w:drawing>
      </w:r>
    </w:p>
    <w:p w14:paraId="65695F03" w14:textId="77777777" w:rsidR="00BD7DB8" w:rsidRDefault="00BD7DB8">
      <w:pPr>
        <w:rPr>
          <w:rFonts w:ascii="Arial" w:hAnsi="Arial" w:cs="Arial"/>
        </w:rPr>
      </w:pPr>
    </w:p>
    <w:p w14:paraId="60A2D170" w14:textId="37196CA2" w:rsidR="000B1BC2" w:rsidRPr="00DE5AEE" w:rsidRDefault="000B1BC2">
      <w:pPr>
        <w:rPr>
          <w:rFonts w:ascii="Arial" w:hAnsi="Arial" w:cs="Arial"/>
        </w:rPr>
      </w:pPr>
      <w:r w:rsidRPr="00DE5AEE">
        <w:rPr>
          <w:rFonts w:ascii="Arial" w:hAnsi="Arial" w:cs="Arial"/>
        </w:rPr>
        <w:t xml:space="preserve">Lesson visit policy 2023 </w:t>
      </w:r>
    </w:p>
    <w:p w14:paraId="37516C8D" w14:textId="251EC084" w:rsidR="007D1D20" w:rsidRPr="003E05E3" w:rsidRDefault="00F2504E">
      <w:pPr>
        <w:rPr>
          <w:rFonts w:ascii="Arial" w:hAnsi="Arial" w:cs="Arial"/>
          <w:b/>
          <w:bCs/>
        </w:rPr>
      </w:pPr>
      <w:r w:rsidRPr="003E05E3">
        <w:rPr>
          <w:rFonts w:ascii="Arial" w:hAnsi="Arial" w:cs="Arial"/>
          <w:b/>
          <w:bCs/>
        </w:rPr>
        <w:t>Purpose</w:t>
      </w:r>
    </w:p>
    <w:p w14:paraId="08DED3BD" w14:textId="77777777" w:rsidR="00F2504E" w:rsidRPr="00DE5AEE" w:rsidRDefault="00F2504E" w:rsidP="00F2504E">
      <w:pPr>
        <w:rPr>
          <w:rFonts w:ascii="Arial" w:hAnsi="Arial" w:cs="Arial"/>
          <w:u w:val="single"/>
        </w:rPr>
      </w:pPr>
      <w:r w:rsidRPr="00DE5AEE">
        <w:rPr>
          <w:rFonts w:ascii="Arial" w:hAnsi="Arial" w:cs="Arial"/>
          <w:u w:val="single"/>
        </w:rPr>
        <w:t>Our mission and values</w:t>
      </w:r>
    </w:p>
    <w:p w14:paraId="7804CD73" w14:textId="6535D8EB" w:rsidR="00F2504E" w:rsidRPr="00DE5AEE" w:rsidRDefault="00F2504E" w:rsidP="00F2504E">
      <w:pPr>
        <w:rPr>
          <w:rFonts w:ascii="Arial" w:hAnsi="Arial" w:cs="Arial"/>
        </w:rPr>
      </w:pPr>
      <w:r w:rsidRPr="00DE5AEE">
        <w:rPr>
          <w:rFonts w:ascii="Arial" w:hAnsi="Arial" w:cs="Arial"/>
        </w:rPr>
        <w:t>Our purpose is raising aspiration and raising achievement. We do this by creating</w:t>
      </w:r>
      <w:r w:rsidR="008057FD">
        <w:rPr>
          <w:rFonts w:ascii="Arial" w:hAnsi="Arial" w:cs="Arial"/>
        </w:rPr>
        <w:t xml:space="preserve"> an</w:t>
      </w:r>
      <w:r w:rsidRPr="00DE5AEE">
        <w:rPr>
          <w:rFonts w:ascii="Arial" w:hAnsi="Arial" w:cs="Arial"/>
        </w:rPr>
        <w:t xml:space="preserve"> inclusive learning environment where all learners and staff are valued, inspired and confident. We do this because we all share a relentless determination that every learner can succeed. </w:t>
      </w:r>
    </w:p>
    <w:p w14:paraId="2AD1A128" w14:textId="77777777" w:rsidR="00F2504E" w:rsidRPr="00DE5AEE" w:rsidRDefault="00F2504E" w:rsidP="00F2504E">
      <w:pPr>
        <w:rPr>
          <w:rFonts w:ascii="Arial" w:hAnsi="Arial" w:cs="Arial"/>
        </w:rPr>
      </w:pPr>
      <w:r w:rsidRPr="00DE5AEE">
        <w:rPr>
          <w:rFonts w:ascii="Arial" w:hAnsi="Arial" w:cs="Arial"/>
        </w:rPr>
        <w:t xml:space="preserve">Supporting our purpose is a commitment that we will: </w:t>
      </w:r>
    </w:p>
    <w:p w14:paraId="3E66AFF6" w14:textId="77777777" w:rsidR="00F2504E" w:rsidRPr="00DE5AEE" w:rsidRDefault="00F2504E" w:rsidP="00F2504E">
      <w:pPr>
        <w:pStyle w:val="ListParagraph"/>
        <w:numPr>
          <w:ilvl w:val="0"/>
          <w:numId w:val="1"/>
        </w:numPr>
        <w:rPr>
          <w:rFonts w:ascii="Arial" w:hAnsi="Arial" w:cs="Arial"/>
        </w:rPr>
      </w:pPr>
      <w:r w:rsidRPr="00DE5AEE">
        <w:rPr>
          <w:rFonts w:ascii="Arial" w:hAnsi="Arial" w:cs="Arial"/>
        </w:rPr>
        <w:t xml:space="preserve">Deliver Outstanding Customer Service </w:t>
      </w:r>
    </w:p>
    <w:p w14:paraId="04793C20" w14:textId="77777777" w:rsidR="00F2504E" w:rsidRPr="00DE5AEE" w:rsidRDefault="00F2504E" w:rsidP="00F2504E">
      <w:pPr>
        <w:pStyle w:val="ListParagraph"/>
        <w:numPr>
          <w:ilvl w:val="0"/>
          <w:numId w:val="1"/>
        </w:numPr>
        <w:rPr>
          <w:rFonts w:ascii="Arial" w:hAnsi="Arial" w:cs="Arial"/>
        </w:rPr>
      </w:pPr>
      <w:r w:rsidRPr="00DE5AEE">
        <w:rPr>
          <w:rFonts w:ascii="Arial" w:hAnsi="Arial" w:cs="Arial"/>
        </w:rPr>
        <w:t xml:space="preserve">Excellence in Teaching and Learning </w:t>
      </w:r>
    </w:p>
    <w:p w14:paraId="3A043D3D" w14:textId="77777777" w:rsidR="00F2504E" w:rsidRPr="00DE5AEE" w:rsidRDefault="00F2504E" w:rsidP="00F2504E">
      <w:pPr>
        <w:pStyle w:val="ListParagraph"/>
        <w:numPr>
          <w:ilvl w:val="0"/>
          <w:numId w:val="1"/>
        </w:numPr>
        <w:rPr>
          <w:rFonts w:ascii="Arial" w:hAnsi="Arial" w:cs="Arial"/>
        </w:rPr>
      </w:pPr>
      <w:r w:rsidRPr="00DE5AEE">
        <w:rPr>
          <w:rFonts w:ascii="Arial" w:hAnsi="Arial" w:cs="Arial"/>
        </w:rPr>
        <w:t>Serve the Communities of Bradford and Keighley</w:t>
      </w:r>
    </w:p>
    <w:p w14:paraId="4CDC183B" w14:textId="551A0311" w:rsidR="00477673" w:rsidRPr="00DE5AEE" w:rsidRDefault="00F2504E" w:rsidP="00477673">
      <w:pPr>
        <w:pStyle w:val="ListParagraph"/>
        <w:numPr>
          <w:ilvl w:val="0"/>
          <w:numId w:val="1"/>
        </w:numPr>
        <w:rPr>
          <w:rFonts w:ascii="Arial" w:hAnsi="Arial" w:cs="Arial"/>
        </w:rPr>
      </w:pPr>
      <w:r w:rsidRPr="00DE5AEE">
        <w:rPr>
          <w:rFonts w:ascii="Arial" w:hAnsi="Arial" w:cs="Arial"/>
        </w:rPr>
        <w:t xml:space="preserve">Provide a safe and enjoyable place to learn and </w:t>
      </w:r>
      <w:r w:rsidR="006B4DB8" w:rsidRPr="00DE5AEE">
        <w:rPr>
          <w:rFonts w:ascii="Arial" w:hAnsi="Arial" w:cs="Arial"/>
        </w:rPr>
        <w:t>work.</w:t>
      </w:r>
      <w:r w:rsidRPr="00DE5AEE">
        <w:rPr>
          <w:rFonts w:ascii="Arial" w:hAnsi="Arial" w:cs="Arial"/>
        </w:rPr>
        <w:t xml:space="preserve"> </w:t>
      </w:r>
    </w:p>
    <w:p w14:paraId="095B3B6C" w14:textId="1EA90911" w:rsidR="009F4C93" w:rsidRPr="00DE5AEE" w:rsidRDefault="009F4C93" w:rsidP="009F4C93">
      <w:pPr>
        <w:rPr>
          <w:rFonts w:ascii="Arial" w:hAnsi="Arial" w:cs="Arial"/>
        </w:rPr>
      </w:pPr>
      <w:r w:rsidRPr="00DE5AEE">
        <w:rPr>
          <w:rFonts w:ascii="Arial" w:hAnsi="Arial" w:cs="Arial"/>
        </w:rPr>
        <w:t xml:space="preserve">This policy focuses on developing </w:t>
      </w:r>
      <w:r w:rsidR="004D0B04" w:rsidRPr="00DE5AEE">
        <w:rPr>
          <w:rFonts w:ascii="Arial" w:hAnsi="Arial" w:cs="Arial"/>
        </w:rPr>
        <w:t>high quality teaching</w:t>
      </w:r>
      <w:r w:rsidR="005C5F4F" w:rsidRPr="00DE5AEE">
        <w:rPr>
          <w:rFonts w:ascii="Arial" w:hAnsi="Arial" w:cs="Arial"/>
        </w:rPr>
        <w:t>,</w:t>
      </w:r>
      <w:r w:rsidR="004D0B04" w:rsidRPr="00DE5AEE">
        <w:rPr>
          <w:rFonts w:ascii="Arial" w:hAnsi="Arial" w:cs="Arial"/>
        </w:rPr>
        <w:t xml:space="preserve"> learning and assessment and aligns with the </w:t>
      </w:r>
      <w:r w:rsidR="00867DD8" w:rsidRPr="00DE5AEE">
        <w:rPr>
          <w:rFonts w:ascii="Arial" w:hAnsi="Arial" w:cs="Arial"/>
        </w:rPr>
        <w:t xml:space="preserve">both the ETF Professional Standards and the </w:t>
      </w:r>
      <w:r w:rsidR="004D0B04" w:rsidRPr="00DE5AEE">
        <w:rPr>
          <w:rFonts w:ascii="Arial" w:hAnsi="Arial" w:cs="Arial"/>
        </w:rPr>
        <w:t xml:space="preserve">current </w:t>
      </w:r>
      <w:r w:rsidR="005C5F4F" w:rsidRPr="00DE5AEE">
        <w:rPr>
          <w:rFonts w:ascii="Arial" w:hAnsi="Arial" w:cs="Arial"/>
        </w:rPr>
        <w:t>Ofsted</w:t>
      </w:r>
      <w:r w:rsidR="004D0B04" w:rsidRPr="00DE5AEE">
        <w:rPr>
          <w:rFonts w:ascii="Arial" w:hAnsi="Arial" w:cs="Arial"/>
        </w:rPr>
        <w:t xml:space="preserve"> approaches to reviewing teaching and learning and assessment and </w:t>
      </w:r>
      <w:r w:rsidR="005C5F4F" w:rsidRPr="00DE5AEE">
        <w:rPr>
          <w:rFonts w:ascii="Arial" w:hAnsi="Arial" w:cs="Arial"/>
        </w:rPr>
        <w:t>monitoring learner</w:t>
      </w:r>
      <w:r w:rsidR="004D0B04" w:rsidRPr="00DE5AEE">
        <w:rPr>
          <w:rFonts w:ascii="Arial" w:hAnsi="Arial" w:cs="Arial"/>
        </w:rPr>
        <w:t xml:space="preserve"> progress through a variety of measures</w:t>
      </w:r>
      <w:r w:rsidR="005C5F4F" w:rsidRPr="00DE5AEE">
        <w:rPr>
          <w:rFonts w:ascii="Arial" w:hAnsi="Arial" w:cs="Arial"/>
        </w:rPr>
        <w:t>.</w:t>
      </w:r>
    </w:p>
    <w:p w14:paraId="758D770C" w14:textId="720F923E" w:rsidR="005C5F4F" w:rsidRPr="003E05E3" w:rsidRDefault="00B76CFA" w:rsidP="009F4C93">
      <w:pPr>
        <w:rPr>
          <w:rFonts w:ascii="Arial" w:hAnsi="Arial" w:cs="Arial"/>
          <w:b/>
          <w:bCs/>
        </w:rPr>
      </w:pPr>
      <w:r w:rsidRPr="003E05E3">
        <w:rPr>
          <w:rFonts w:ascii="Arial" w:hAnsi="Arial" w:cs="Arial"/>
          <w:b/>
          <w:bCs/>
        </w:rPr>
        <w:t>Scope</w:t>
      </w:r>
    </w:p>
    <w:p w14:paraId="3B893D98" w14:textId="3390F06A" w:rsidR="00B76CFA" w:rsidRPr="00DE5AEE" w:rsidRDefault="00B76CFA" w:rsidP="009F4C93">
      <w:pPr>
        <w:rPr>
          <w:rFonts w:ascii="Arial" w:hAnsi="Arial" w:cs="Arial"/>
        </w:rPr>
      </w:pPr>
      <w:r w:rsidRPr="00DE5AEE">
        <w:rPr>
          <w:rFonts w:ascii="Arial" w:hAnsi="Arial" w:cs="Arial"/>
        </w:rPr>
        <w:t xml:space="preserve">This policy applies to all types of Teaching, </w:t>
      </w:r>
      <w:r w:rsidR="00456F4B" w:rsidRPr="00DE5AEE">
        <w:rPr>
          <w:rFonts w:ascii="Arial" w:hAnsi="Arial" w:cs="Arial"/>
        </w:rPr>
        <w:t>Learning</w:t>
      </w:r>
      <w:r w:rsidRPr="00DE5AEE">
        <w:rPr>
          <w:rFonts w:ascii="Arial" w:hAnsi="Arial" w:cs="Arial"/>
        </w:rPr>
        <w:t xml:space="preserve"> and Assessment offered by The Skills </w:t>
      </w:r>
      <w:r w:rsidR="00456F4B" w:rsidRPr="00DE5AEE">
        <w:rPr>
          <w:rFonts w:ascii="Arial" w:hAnsi="Arial" w:cs="Arial"/>
        </w:rPr>
        <w:t>for</w:t>
      </w:r>
      <w:r w:rsidRPr="00DE5AEE">
        <w:rPr>
          <w:rFonts w:ascii="Arial" w:hAnsi="Arial" w:cs="Arial"/>
        </w:rPr>
        <w:t xml:space="preserve"> Work team</w:t>
      </w:r>
      <w:r w:rsidR="00E25938" w:rsidRPr="00DE5AEE">
        <w:rPr>
          <w:rFonts w:ascii="Arial" w:hAnsi="Arial" w:cs="Arial"/>
        </w:rPr>
        <w:t xml:space="preserve"> including:</w:t>
      </w:r>
    </w:p>
    <w:p w14:paraId="44E515B9" w14:textId="052CFEC6" w:rsidR="00E25938" w:rsidRPr="00DE5AEE" w:rsidRDefault="00E25938" w:rsidP="00CA5489">
      <w:pPr>
        <w:pStyle w:val="ListParagraph"/>
        <w:numPr>
          <w:ilvl w:val="0"/>
          <w:numId w:val="2"/>
        </w:numPr>
        <w:rPr>
          <w:rFonts w:ascii="Arial" w:hAnsi="Arial" w:cs="Arial"/>
          <w:kern w:val="2"/>
          <w14:ligatures w14:val="standardContextual"/>
        </w:rPr>
      </w:pPr>
      <w:r w:rsidRPr="00DE5AEE">
        <w:rPr>
          <w:rFonts w:ascii="Arial" w:hAnsi="Arial" w:cs="Arial"/>
        </w:rPr>
        <w:t>Online learning</w:t>
      </w:r>
    </w:p>
    <w:p w14:paraId="0AE7D5D0" w14:textId="2F6A06FC" w:rsidR="00E25938" w:rsidRPr="00DE5AEE" w:rsidRDefault="00E25938" w:rsidP="00CA5489">
      <w:pPr>
        <w:pStyle w:val="ListParagraph"/>
        <w:numPr>
          <w:ilvl w:val="0"/>
          <w:numId w:val="2"/>
        </w:numPr>
        <w:rPr>
          <w:rFonts w:ascii="Arial" w:hAnsi="Arial" w:cs="Arial"/>
          <w:kern w:val="2"/>
          <w14:ligatures w14:val="standardContextual"/>
        </w:rPr>
      </w:pPr>
      <w:r w:rsidRPr="00DE5AEE">
        <w:rPr>
          <w:rFonts w:ascii="Arial" w:hAnsi="Arial" w:cs="Arial"/>
        </w:rPr>
        <w:t xml:space="preserve">Classroom and community </w:t>
      </w:r>
      <w:r w:rsidR="0043732A" w:rsidRPr="00DE5AEE">
        <w:rPr>
          <w:rFonts w:ascii="Arial" w:hAnsi="Arial" w:cs="Arial"/>
        </w:rPr>
        <w:t>provision</w:t>
      </w:r>
    </w:p>
    <w:p w14:paraId="7AD8425E" w14:textId="73AAABD1" w:rsidR="0043732A" w:rsidRPr="00DE5AEE" w:rsidRDefault="0043732A" w:rsidP="00CA5489">
      <w:pPr>
        <w:pStyle w:val="ListParagraph"/>
        <w:numPr>
          <w:ilvl w:val="0"/>
          <w:numId w:val="2"/>
        </w:numPr>
        <w:rPr>
          <w:rFonts w:ascii="Arial" w:hAnsi="Arial" w:cs="Arial"/>
          <w:kern w:val="2"/>
          <w14:ligatures w14:val="standardContextual"/>
        </w:rPr>
      </w:pPr>
      <w:r w:rsidRPr="00DE5AEE">
        <w:rPr>
          <w:rFonts w:ascii="Arial" w:hAnsi="Arial" w:cs="Arial"/>
        </w:rPr>
        <w:t>Enrichment activities</w:t>
      </w:r>
    </w:p>
    <w:p w14:paraId="7288C853" w14:textId="38BA6E2B" w:rsidR="0043732A" w:rsidRPr="00DE5AEE" w:rsidRDefault="0043732A" w:rsidP="00CA5489">
      <w:pPr>
        <w:pStyle w:val="ListParagraph"/>
        <w:numPr>
          <w:ilvl w:val="0"/>
          <w:numId w:val="2"/>
        </w:numPr>
        <w:rPr>
          <w:rFonts w:ascii="Arial" w:hAnsi="Arial" w:cs="Arial"/>
          <w:kern w:val="2"/>
          <w14:ligatures w14:val="standardContextual"/>
        </w:rPr>
      </w:pPr>
      <w:r w:rsidRPr="00DE5AEE">
        <w:rPr>
          <w:rFonts w:ascii="Arial" w:hAnsi="Arial" w:cs="Arial"/>
        </w:rPr>
        <w:t xml:space="preserve">Pre-induction </w:t>
      </w:r>
      <w:r w:rsidR="003B7F4D" w:rsidRPr="00DE5AEE">
        <w:rPr>
          <w:rFonts w:ascii="Arial" w:hAnsi="Arial" w:cs="Arial"/>
        </w:rPr>
        <w:t>activities</w:t>
      </w:r>
      <w:r w:rsidRPr="00DE5AEE">
        <w:rPr>
          <w:rFonts w:ascii="Arial" w:hAnsi="Arial" w:cs="Arial"/>
        </w:rPr>
        <w:t xml:space="preserve"> including taster </w:t>
      </w:r>
      <w:r w:rsidR="00DC2410" w:rsidRPr="00DE5AEE">
        <w:rPr>
          <w:rFonts w:ascii="Arial" w:hAnsi="Arial" w:cs="Arial"/>
        </w:rPr>
        <w:t>sessions.</w:t>
      </w:r>
    </w:p>
    <w:p w14:paraId="69B8406D" w14:textId="09B1AF51" w:rsidR="0043732A" w:rsidRPr="00DE5AEE" w:rsidRDefault="003B7F4D" w:rsidP="00CA5489">
      <w:pPr>
        <w:pStyle w:val="ListParagraph"/>
        <w:numPr>
          <w:ilvl w:val="0"/>
          <w:numId w:val="2"/>
        </w:numPr>
        <w:rPr>
          <w:rFonts w:ascii="Arial" w:hAnsi="Arial" w:cs="Arial"/>
          <w:kern w:val="2"/>
          <w14:ligatures w14:val="standardContextual"/>
        </w:rPr>
      </w:pPr>
      <w:r w:rsidRPr="00DE5AEE">
        <w:rPr>
          <w:rFonts w:ascii="Arial" w:hAnsi="Arial" w:cs="Arial"/>
        </w:rPr>
        <w:t>Apprenticeship provision</w:t>
      </w:r>
      <w:r w:rsidR="005D7641" w:rsidRPr="00DE5AEE">
        <w:rPr>
          <w:rFonts w:ascii="Arial" w:hAnsi="Arial" w:cs="Arial"/>
        </w:rPr>
        <w:t xml:space="preserve"> both on and off the job training</w:t>
      </w:r>
    </w:p>
    <w:p w14:paraId="00F24F34" w14:textId="458C71E9" w:rsidR="003B7F4D" w:rsidRPr="00DE5AEE" w:rsidRDefault="003B7F4D" w:rsidP="00CA5489">
      <w:pPr>
        <w:pStyle w:val="ListParagraph"/>
        <w:numPr>
          <w:ilvl w:val="0"/>
          <w:numId w:val="2"/>
        </w:numPr>
        <w:rPr>
          <w:rFonts w:ascii="Arial" w:hAnsi="Arial" w:cs="Arial"/>
          <w:kern w:val="2"/>
          <w14:ligatures w14:val="standardContextual"/>
        </w:rPr>
      </w:pPr>
      <w:r w:rsidRPr="00DE5AEE">
        <w:rPr>
          <w:rFonts w:ascii="Arial" w:hAnsi="Arial" w:cs="Arial"/>
        </w:rPr>
        <w:t>Formative and summative assessment and feedback to all learners</w:t>
      </w:r>
    </w:p>
    <w:p w14:paraId="444B7665" w14:textId="446AB0C1" w:rsidR="00CA5489" w:rsidRPr="009C7D02" w:rsidRDefault="00CA5489" w:rsidP="00CA5489">
      <w:pPr>
        <w:pStyle w:val="ListParagraph"/>
        <w:numPr>
          <w:ilvl w:val="0"/>
          <w:numId w:val="2"/>
        </w:numPr>
        <w:rPr>
          <w:rFonts w:ascii="Arial" w:hAnsi="Arial" w:cs="Arial"/>
          <w:kern w:val="2"/>
          <w14:ligatures w14:val="standardContextual"/>
        </w:rPr>
      </w:pPr>
      <w:r w:rsidRPr="00DE5AEE">
        <w:rPr>
          <w:rFonts w:ascii="Arial" w:hAnsi="Arial" w:cs="Arial"/>
        </w:rPr>
        <w:t>Peer visits</w:t>
      </w:r>
    </w:p>
    <w:p w14:paraId="587CE594" w14:textId="720E068E" w:rsidR="009C7D02" w:rsidRPr="009C7D02" w:rsidRDefault="0044075C" w:rsidP="009C7D02">
      <w:pPr>
        <w:rPr>
          <w:rFonts w:ascii="Arial" w:hAnsi="Arial" w:cs="Arial"/>
        </w:rPr>
      </w:pPr>
      <w:r>
        <w:rPr>
          <w:rFonts w:ascii="Arial" w:hAnsi="Arial" w:cs="Arial"/>
        </w:rPr>
        <w:t xml:space="preserve">A range of </w:t>
      </w:r>
      <w:r w:rsidR="003B4E98">
        <w:rPr>
          <w:rFonts w:ascii="Arial" w:hAnsi="Arial" w:cs="Arial"/>
        </w:rPr>
        <w:t xml:space="preserve">approaches to ungraded lesson </w:t>
      </w:r>
      <w:r w:rsidR="003B5A6C">
        <w:rPr>
          <w:rFonts w:ascii="Arial" w:hAnsi="Arial" w:cs="Arial"/>
        </w:rPr>
        <w:t>visits</w:t>
      </w:r>
      <w:r w:rsidR="003B4E98">
        <w:rPr>
          <w:rFonts w:ascii="Arial" w:hAnsi="Arial" w:cs="Arial"/>
        </w:rPr>
        <w:t xml:space="preserve"> will be used including developmental visits of </w:t>
      </w:r>
      <w:r w:rsidR="00B32AB6">
        <w:rPr>
          <w:rFonts w:ascii="Arial" w:hAnsi="Arial" w:cs="Arial"/>
        </w:rPr>
        <w:t>teaching, learning</w:t>
      </w:r>
      <w:r w:rsidR="003B4E98">
        <w:rPr>
          <w:rFonts w:ascii="Arial" w:hAnsi="Arial" w:cs="Arial"/>
        </w:rPr>
        <w:t xml:space="preserve"> and assessment</w:t>
      </w:r>
      <w:r w:rsidR="003B5A6C">
        <w:rPr>
          <w:rFonts w:ascii="Arial" w:hAnsi="Arial" w:cs="Arial"/>
        </w:rPr>
        <w:t>, informal learning walks, work scrutiny</w:t>
      </w:r>
      <w:r w:rsidR="00B32AB6">
        <w:rPr>
          <w:rFonts w:ascii="Arial" w:hAnsi="Arial" w:cs="Arial"/>
        </w:rPr>
        <w:t>,</w:t>
      </w:r>
      <w:r w:rsidR="003B5A6C">
        <w:rPr>
          <w:rFonts w:ascii="Arial" w:hAnsi="Arial" w:cs="Arial"/>
        </w:rPr>
        <w:t xml:space="preserve"> peer visits</w:t>
      </w:r>
      <w:r w:rsidR="00B32AB6">
        <w:rPr>
          <w:rFonts w:ascii="Arial" w:hAnsi="Arial" w:cs="Arial"/>
        </w:rPr>
        <w:t xml:space="preserve"> and environmental learning walks</w:t>
      </w:r>
      <w:r w:rsidR="00B32AB6" w:rsidRPr="00B23E22">
        <w:rPr>
          <w:rFonts w:ascii="Arial" w:hAnsi="Arial" w:cs="Arial"/>
          <w:highlight w:val="yellow"/>
        </w:rPr>
        <w:t>.</w:t>
      </w:r>
      <w:r w:rsidR="00B23E22" w:rsidRPr="00B23E22">
        <w:rPr>
          <w:rFonts w:ascii="Arial" w:hAnsi="Arial" w:cs="Arial"/>
          <w:highlight w:val="yellow"/>
        </w:rPr>
        <w:t xml:space="preserve">  A summary of these is attached in Appendix *****</w:t>
      </w:r>
    </w:p>
    <w:p w14:paraId="08FA9B24" w14:textId="1199E2C6" w:rsidR="003B7F4D" w:rsidRPr="00DE5AEE" w:rsidRDefault="001C7595" w:rsidP="009F4C93">
      <w:pPr>
        <w:rPr>
          <w:rFonts w:ascii="Arial" w:hAnsi="Arial" w:cs="Arial"/>
        </w:rPr>
      </w:pPr>
      <w:r w:rsidRPr="00DE5AEE">
        <w:rPr>
          <w:rFonts w:ascii="Arial" w:hAnsi="Arial" w:cs="Arial"/>
        </w:rPr>
        <w:t>A range o</w:t>
      </w:r>
      <w:r w:rsidR="00B40723" w:rsidRPr="00DE5AEE">
        <w:rPr>
          <w:rFonts w:ascii="Arial" w:hAnsi="Arial" w:cs="Arial"/>
        </w:rPr>
        <w:t>f quality improvement processes will be used to support staff to develop their professional practice including monitoring and reviewing outcomes for</w:t>
      </w:r>
      <w:r w:rsidR="00376B3A" w:rsidRPr="00DE5AEE">
        <w:rPr>
          <w:rFonts w:ascii="Arial" w:hAnsi="Arial" w:cs="Arial"/>
        </w:rPr>
        <w:t xml:space="preserve"> learners</w:t>
      </w:r>
      <w:r w:rsidR="00B40723" w:rsidRPr="00DE5AEE">
        <w:rPr>
          <w:rFonts w:ascii="Arial" w:hAnsi="Arial" w:cs="Arial"/>
        </w:rPr>
        <w:t>, peer support involving</w:t>
      </w:r>
      <w:r w:rsidR="00376B3A" w:rsidRPr="00DE5AEE">
        <w:rPr>
          <w:rFonts w:ascii="Arial" w:hAnsi="Arial" w:cs="Arial"/>
        </w:rPr>
        <w:t xml:space="preserve"> participation in communities of practice</w:t>
      </w:r>
      <w:r w:rsidR="00B13EB0" w:rsidRPr="00DE5AEE">
        <w:rPr>
          <w:rFonts w:ascii="Arial" w:hAnsi="Arial" w:cs="Arial"/>
        </w:rPr>
        <w:t xml:space="preserve">, </w:t>
      </w:r>
      <w:r w:rsidR="002D2EBE" w:rsidRPr="00DE5AEE">
        <w:rPr>
          <w:rFonts w:ascii="Arial" w:hAnsi="Arial" w:cs="Arial"/>
        </w:rPr>
        <w:t>self-assessment,</w:t>
      </w:r>
      <w:r w:rsidR="00B13EB0" w:rsidRPr="00DE5AEE">
        <w:rPr>
          <w:rFonts w:ascii="Arial" w:hAnsi="Arial" w:cs="Arial"/>
        </w:rPr>
        <w:t xml:space="preserve"> and quality improvement planning.</w:t>
      </w:r>
    </w:p>
    <w:p w14:paraId="51D9FE53" w14:textId="55D29D5F" w:rsidR="000E22E2" w:rsidRPr="00DE5AEE" w:rsidRDefault="00B13EB0" w:rsidP="009F4C93">
      <w:pPr>
        <w:rPr>
          <w:rFonts w:ascii="Arial" w:hAnsi="Arial" w:cs="Arial"/>
        </w:rPr>
      </w:pPr>
      <w:r w:rsidRPr="00DE5AEE">
        <w:rPr>
          <w:rFonts w:ascii="Arial" w:hAnsi="Arial" w:cs="Arial"/>
        </w:rPr>
        <w:t xml:space="preserve">This policy focuses on two ungraded lesson visits per year, will be no notice and not linked to performance </w:t>
      </w:r>
      <w:r w:rsidR="008F3422" w:rsidRPr="00DE5AEE">
        <w:rPr>
          <w:rFonts w:ascii="Arial" w:hAnsi="Arial" w:cs="Arial"/>
        </w:rPr>
        <w:t xml:space="preserve">management.  </w:t>
      </w:r>
      <w:r w:rsidR="000E22E2" w:rsidRPr="00DE5AEE">
        <w:rPr>
          <w:rFonts w:ascii="Arial" w:hAnsi="Arial" w:cs="Arial"/>
        </w:rPr>
        <w:t>Judgements</w:t>
      </w:r>
      <w:r w:rsidR="00A13430" w:rsidRPr="00DE5AEE">
        <w:rPr>
          <w:rFonts w:ascii="Arial" w:hAnsi="Arial" w:cs="Arial"/>
        </w:rPr>
        <w:t xml:space="preserve"> on the quality of lesson </w:t>
      </w:r>
      <w:r w:rsidR="000E22E2" w:rsidRPr="00DE5AEE">
        <w:rPr>
          <w:rFonts w:ascii="Arial" w:hAnsi="Arial" w:cs="Arial"/>
        </w:rPr>
        <w:t>visits</w:t>
      </w:r>
      <w:r w:rsidR="00A13430" w:rsidRPr="00DE5AEE">
        <w:rPr>
          <w:rFonts w:ascii="Arial" w:hAnsi="Arial" w:cs="Arial"/>
        </w:rPr>
        <w:t xml:space="preserve"> will </w:t>
      </w:r>
      <w:r w:rsidR="000E22E2" w:rsidRPr="00DE5AEE">
        <w:rPr>
          <w:rFonts w:ascii="Arial" w:hAnsi="Arial" w:cs="Arial"/>
        </w:rPr>
        <w:t xml:space="preserve">indicate if learners are making </w:t>
      </w:r>
      <w:r w:rsidR="000E22E2" w:rsidRPr="00DE5AEE">
        <w:rPr>
          <w:rFonts w:ascii="Arial" w:hAnsi="Arial" w:cs="Arial"/>
          <w:b/>
          <w:bCs/>
        </w:rPr>
        <w:t>Progress</w:t>
      </w:r>
      <w:r w:rsidR="000E22E2" w:rsidRPr="00DE5AEE">
        <w:rPr>
          <w:rFonts w:ascii="Arial" w:hAnsi="Arial" w:cs="Arial"/>
        </w:rPr>
        <w:t xml:space="preserve"> or</w:t>
      </w:r>
      <w:r w:rsidR="00E50A89">
        <w:rPr>
          <w:rFonts w:ascii="Arial" w:hAnsi="Arial" w:cs="Arial"/>
        </w:rPr>
        <w:t>,</w:t>
      </w:r>
      <w:r w:rsidR="000E22E2" w:rsidRPr="00DE5AEE">
        <w:rPr>
          <w:rFonts w:ascii="Arial" w:hAnsi="Arial" w:cs="Arial"/>
        </w:rPr>
        <w:t xml:space="preserve"> if learners are </w:t>
      </w:r>
      <w:r w:rsidR="00953E2F" w:rsidRPr="00DE5AEE">
        <w:rPr>
          <w:rFonts w:ascii="Arial" w:hAnsi="Arial" w:cs="Arial"/>
        </w:rPr>
        <w:t xml:space="preserve">not </w:t>
      </w:r>
      <w:r w:rsidR="000E22E2" w:rsidRPr="00DE5AEE">
        <w:rPr>
          <w:rFonts w:ascii="Arial" w:hAnsi="Arial" w:cs="Arial"/>
        </w:rPr>
        <w:t xml:space="preserve">making </w:t>
      </w:r>
      <w:r w:rsidR="00DC2410" w:rsidRPr="00DE5AEE">
        <w:rPr>
          <w:rFonts w:ascii="Arial" w:hAnsi="Arial" w:cs="Arial"/>
        </w:rPr>
        <w:t>progress,</w:t>
      </w:r>
      <w:r w:rsidR="00953E2F" w:rsidRPr="00DE5AEE">
        <w:rPr>
          <w:rFonts w:ascii="Arial" w:hAnsi="Arial" w:cs="Arial"/>
        </w:rPr>
        <w:t xml:space="preserve"> then the judgement will be </w:t>
      </w:r>
      <w:r w:rsidR="000E22E2" w:rsidRPr="00DE5AEE">
        <w:rPr>
          <w:rFonts w:ascii="Arial" w:hAnsi="Arial" w:cs="Arial"/>
          <w:b/>
          <w:bCs/>
        </w:rPr>
        <w:t>No Progress</w:t>
      </w:r>
    </w:p>
    <w:p w14:paraId="4791E513" w14:textId="32FEA75F" w:rsidR="00B13EB0" w:rsidRPr="00DE5AEE" w:rsidRDefault="008F3422" w:rsidP="009F4C93">
      <w:pPr>
        <w:rPr>
          <w:rFonts w:ascii="Arial" w:hAnsi="Arial" w:cs="Arial"/>
        </w:rPr>
      </w:pPr>
      <w:r w:rsidRPr="00DE5AEE">
        <w:rPr>
          <w:rFonts w:ascii="Arial" w:hAnsi="Arial" w:cs="Arial"/>
        </w:rPr>
        <w:lastRenderedPageBreak/>
        <w:t xml:space="preserve">Lesson visits will use a </w:t>
      </w:r>
      <w:r w:rsidR="002F0E3F" w:rsidRPr="00DE5AEE">
        <w:rPr>
          <w:rFonts w:ascii="Arial" w:hAnsi="Arial" w:cs="Arial"/>
        </w:rPr>
        <w:t>range</w:t>
      </w:r>
      <w:r w:rsidRPr="00DE5AEE">
        <w:rPr>
          <w:rFonts w:ascii="Arial" w:hAnsi="Arial" w:cs="Arial"/>
        </w:rPr>
        <w:t xml:space="preserve"> of evidence to ensure that all learners make progress in the 4 key Ofsted judg</w:t>
      </w:r>
      <w:r w:rsidR="002F0E3F" w:rsidRPr="00DE5AEE">
        <w:rPr>
          <w:rFonts w:ascii="Arial" w:hAnsi="Arial" w:cs="Arial"/>
        </w:rPr>
        <w:t>ment areas:</w:t>
      </w:r>
    </w:p>
    <w:p w14:paraId="089F98D3" w14:textId="47BDC609" w:rsidR="002F0E3F" w:rsidRPr="00DE5AEE" w:rsidRDefault="002F0E3F" w:rsidP="00BE6B95">
      <w:pPr>
        <w:pStyle w:val="ListParagraph"/>
        <w:numPr>
          <w:ilvl w:val="0"/>
          <w:numId w:val="19"/>
        </w:numPr>
        <w:rPr>
          <w:rFonts w:ascii="Arial" w:hAnsi="Arial" w:cs="Arial"/>
          <w:kern w:val="2"/>
          <w14:ligatures w14:val="standardContextual"/>
        </w:rPr>
      </w:pPr>
      <w:r w:rsidRPr="00DE5AEE">
        <w:rPr>
          <w:rFonts w:ascii="Arial" w:hAnsi="Arial" w:cs="Arial"/>
        </w:rPr>
        <w:t xml:space="preserve">Quality </w:t>
      </w:r>
      <w:r w:rsidR="00CA5489" w:rsidRPr="00DE5AEE">
        <w:rPr>
          <w:rFonts w:ascii="Arial" w:hAnsi="Arial" w:cs="Arial"/>
        </w:rPr>
        <w:t>of</w:t>
      </w:r>
      <w:r w:rsidRPr="00DE5AEE">
        <w:rPr>
          <w:rFonts w:ascii="Arial" w:hAnsi="Arial" w:cs="Arial"/>
        </w:rPr>
        <w:t xml:space="preserve"> education</w:t>
      </w:r>
    </w:p>
    <w:p w14:paraId="1C72F01A" w14:textId="70EAA632" w:rsidR="002F0E3F" w:rsidRPr="00DE5AEE" w:rsidRDefault="002F0E3F" w:rsidP="00BE6B95">
      <w:pPr>
        <w:pStyle w:val="ListParagraph"/>
        <w:numPr>
          <w:ilvl w:val="0"/>
          <w:numId w:val="19"/>
        </w:numPr>
        <w:rPr>
          <w:rFonts w:ascii="Arial" w:hAnsi="Arial" w:cs="Arial"/>
          <w:kern w:val="2"/>
          <w14:ligatures w14:val="standardContextual"/>
        </w:rPr>
      </w:pPr>
      <w:r w:rsidRPr="00DE5AEE">
        <w:rPr>
          <w:rFonts w:ascii="Arial" w:hAnsi="Arial" w:cs="Arial"/>
        </w:rPr>
        <w:t>Personal development</w:t>
      </w:r>
    </w:p>
    <w:p w14:paraId="3BF6B94B" w14:textId="5BCA6297" w:rsidR="002F0E3F" w:rsidRPr="00DE5AEE" w:rsidRDefault="002F0E3F" w:rsidP="00BE6B95">
      <w:pPr>
        <w:pStyle w:val="ListParagraph"/>
        <w:numPr>
          <w:ilvl w:val="0"/>
          <w:numId w:val="19"/>
        </w:numPr>
        <w:rPr>
          <w:rFonts w:ascii="Arial" w:hAnsi="Arial" w:cs="Arial"/>
          <w:kern w:val="2"/>
          <w14:ligatures w14:val="standardContextual"/>
        </w:rPr>
      </w:pPr>
      <w:r w:rsidRPr="00DE5AEE">
        <w:rPr>
          <w:rFonts w:ascii="Arial" w:hAnsi="Arial" w:cs="Arial"/>
        </w:rPr>
        <w:t xml:space="preserve">Behaviour and attitudes </w:t>
      </w:r>
    </w:p>
    <w:p w14:paraId="2C191BF2" w14:textId="0F86D600" w:rsidR="002F0E3F" w:rsidRPr="00DE5AEE" w:rsidRDefault="002F0E3F" w:rsidP="00BE6B95">
      <w:pPr>
        <w:pStyle w:val="ListParagraph"/>
        <w:numPr>
          <w:ilvl w:val="0"/>
          <w:numId w:val="19"/>
        </w:numPr>
        <w:rPr>
          <w:rFonts w:ascii="Arial" w:hAnsi="Arial" w:cs="Arial"/>
          <w:kern w:val="2"/>
          <w14:ligatures w14:val="standardContextual"/>
        </w:rPr>
      </w:pPr>
      <w:r w:rsidRPr="00DE5AEE">
        <w:rPr>
          <w:rFonts w:ascii="Arial" w:hAnsi="Arial" w:cs="Arial"/>
        </w:rPr>
        <w:t>Leadership and management</w:t>
      </w:r>
    </w:p>
    <w:p w14:paraId="6D258D54" w14:textId="05437B8C" w:rsidR="00867DD8" w:rsidRPr="00DE5AEE" w:rsidRDefault="00803B11" w:rsidP="009F4C93">
      <w:pPr>
        <w:rPr>
          <w:rFonts w:ascii="Arial" w:hAnsi="Arial" w:cs="Arial"/>
        </w:rPr>
      </w:pPr>
      <w:r w:rsidRPr="00DE5AEE">
        <w:rPr>
          <w:rFonts w:ascii="Arial" w:hAnsi="Arial" w:cs="Arial"/>
        </w:rPr>
        <w:t>Sources of evi</w:t>
      </w:r>
      <w:r w:rsidR="006C6A91" w:rsidRPr="00DE5AEE">
        <w:rPr>
          <w:rFonts w:ascii="Arial" w:hAnsi="Arial" w:cs="Arial"/>
        </w:rPr>
        <w:t xml:space="preserve">dence that will be used to </w:t>
      </w:r>
      <w:r w:rsidR="00B6193D" w:rsidRPr="00DE5AEE">
        <w:rPr>
          <w:rFonts w:ascii="Arial" w:hAnsi="Arial" w:cs="Arial"/>
        </w:rPr>
        <w:t>support judgments based on lesson visits include:</w:t>
      </w:r>
    </w:p>
    <w:p w14:paraId="4A8BBFD0" w14:textId="5FE55542" w:rsidR="00B6193D" w:rsidRPr="00DE5AEE" w:rsidRDefault="00B6193D" w:rsidP="009F4C93">
      <w:pPr>
        <w:rPr>
          <w:rFonts w:ascii="Arial" w:hAnsi="Arial" w:cs="Arial"/>
        </w:rPr>
      </w:pPr>
      <w:r w:rsidRPr="00DE5AEE">
        <w:rPr>
          <w:rFonts w:ascii="Arial" w:hAnsi="Arial" w:cs="Arial"/>
        </w:rPr>
        <w:t xml:space="preserve">Discussion with </w:t>
      </w:r>
      <w:r w:rsidR="009162C8" w:rsidRPr="00DE5AEE">
        <w:rPr>
          <w:rFonts w:ascii="Arial" w:hAnsi="Arial" w:cs="Arial"/>
        </w:rPr>
        <w:t xml:space="preserve">teachers </w:t>
      </w:r>
      <w:r w:rsidR="000B0F35" w:rsidRPr="00DE5AEE">
        <w:rPr>
          <w:rFonts w:ascii="Arial" w:hAnsi="Arial" w:cs="Arial"/>
        </w:rPr>
        <w:t xml:space="preserve">and subject leaders </w:t>
      </w:r>
      <w:r w:rsidR="009162C8" w:rsidRPr="00DE5AEE">
        <w:rPr>
          <w:rFonts w:ascii="Arial" w:hAnsi="Arial" w:cs="Arial"/>
        </w:rPr>
        <w:t>about:</w:t>
      </w:r>
    </w:p>
    <w:p w14:paraId="5BDC8437" w14:textId="67EF97CC" w:rsidR="009162C8" w:rsidRPr="00DE5AEE" w:rsidRDefault="009162C8" w:rsidP="00AD5CE3">
      <w:pPr>
        <w:pStyle w:val="ListParagraph"/>
        <w:numPr>
          <w:ilvl w:val="0"/>
          <w:numId w:val="20"/>
        </w:numPr>
        <w:rPr>
          <w:rFonts w:ascii="Arial" w:hAnsi="Arial" w:cs="Arial"/>
          <w:kern w:val="2"/>
          <w14:ligatures w14:val="standardContextual"/>
        </w:rPr>
      </w:pPr>
      <w:r w:rsidRPr="00DE5AEE">
        <w:rPr>
          <w:rFonts w:ascii="Arial" w:hAnsi="Arial" w:cs="Arial"/>
        </w:rPr>
        <w:t xml:space="preserve">The curriculum </w:t>
      </w:r>
      <w:r w:rsidR="00342D73" w:rsidRPr="00DE5AEE">
        <w:rPr>
          <w:rFonts w:ascii="Arial" w:hAnsi="Arial" w:cs="Arial"/>
        </w:rPr>
        <w:t>that</w:t>
      </w:r>
      <w:r w:rsidRPr="00DE5AEE">
        <w:rPr>
          <w:rFonts w:ascii="Arial" w:hAnsi="Arial" w:cs="Arial"/>
        </w:rPr>
        <w:t xml:space="preserve"> </w:t>
      </w:r>
      <w:r w:rsidR="00342D73" w:rsidRPr="00DE5AEE">
        <w:rPr>
          <w:rFonts w:ascii="Arial" w:hAnsi="Arial" w:cs="Arial"/>
        </w:rPr>
        <w:t>learners</w:t>
      </w:r>
      <w:r w:rsidRPr="00DE5AEE">
        <w:rPr>
          <w:rFonts w:ascii="Arial" w:hAnsi="Arial" w:cs="Arial"/>
        </w:rPr>
        <w:t xml:space="preserve"> </w:t>
      </w:r>
      <w:r w:rsidR="00DC2410" w:rsidRPr="00DE5AEE">
        <w:rPr>
          <w:rFonts w:ascii="Arial" w:hAnsi="Arial" w:cs="Arial"/>
        </w:rPr>
        <w:t>follow.</w:t>
      </w:r>
    </w:p>
    <w:p w14:paraId="16E49CD0" w14:textId="7F86CB21" w:rsidR="009162C8" w:rsidRPr="00DE5AEE" w:rsidRDefault="009162C8" w:rsidP="00AD5CE3">
      <w:pPr>
        <w:pStyle w:val="ListParagraph"/>
        <w:numPr>
          <w:ilvl w:val="0"/>
          <w:numId w:val="20"/>
        </w:numPr>
        <w:rPr>
          <w:rFonts w:ascii="Arial" w:hAnsi="Arial" w:cs="Arial"/>
          <w:kern w:val="2"/>
          <w14:ligatures w14:val="standardContextual"/>
        </w:rPr>
      </w:pPr>
      <w:r w:rsidRPr="00DE5AEE">
        <w:rPr>
          <w:rFonts w:ascii="Arial" w:hAnsi="Arial" w:cs="Arial"/>
        </w:rPr>
        <w:t>The intended end points towards which</w:t>
      </w:r>
      <w:r w:rsidR="00342D73" w:rsidRPr="00DE5AEE">
        <w:rPr>
          <w:rFonts w:ascii="Arial" w:hAnsi="Arial" w:cs="Arial"/>
        </w:rPr>
        <w:t xml:space="preserve"> </w:t>
      </w:r>
      <w:r w:rsidRPr="00DE5AEE">
        <w:rPr>
          <w:rFonts w:ascii="Arial" w:hAnsi="Arial" w:cs="Arial"/>
        </w:rPr>
        <w:t xml:space="preserve">those learners are </w:t>
      </w:r>
      <w:r w:rsidR="00DC2410" w:rsidRPr="00DE5AEE">
        <w:rPr>
          <w:rFonts w:ascii="Arial" w:hAnsi="Arial" w:cs="Arial"/>
        </w:rPr>
        <w:t>working.</w:t>
      </w:r>
    </w:p>
    <w:p w14:paraId="35C4FC86" w14:textId="71A92709" w:rsidR="009162C8" w:rsidRPr="00E80487" w:rsidRDefault="009162C8" w:rsidP="00AD5CE3">
      <w:pPr>
        <w:pStyle w:val="ListParagraph"/>
        <w:numPr>
          <w:ilvl w:val="0"/>
          <w:numId w:val="20"/>
        </w:numPr>
        <w:rPr>
          <w:rFonts w:ascii="Arial" w:hAnsi="Arial" w:cs="Arial"/>
          <w:kern w:val="2"/>
          <w14:ligatures w14:val="standardContextual"/>
        </w:rPr>
      </w:pPr>
      <w:r w:rsidRPr="00DE5AEE">
        <w:rPr>
          <w:rFonts w:ascii="Arial" w:hAnsi="Arial" w:cs="Arial"/>
        </w:rPr>
        <w:t xml:space="preserve">Their view of how </w:t>
      </w:r>
      <w:r w:rsidR="00342D73" w:rsidRPr="00DE5AEE">
        <w:rPr>
          <w:rFonts w:ascii="Arial" w:hAnsi="Arial" w:cs="Arial"/>
        </w:rPr>
        <w:t>those</w:t>
      </w:r>
      <w:r w:rsidRPr="00DE5AEE">
        <w:rPr>
          <w:rFonts w:ascii="Arial" w:hAnsi="Arial" w:cs="Arial"/>
        </w:rPr>
        <w:t xml:space="preserve"> learners </w:t>
      </w:r>
      <w:r w:rsidR="00DC2410" w:rsidRPr="00DE5AEE">
        <w:rPr>
          <w:rFonts w:ascii="Arial" w:hAnsi="Arial" w:cs="Arial"/>
        </w:rPr>
        <w:t>is</w:t>
      </w:r>
      <w:r w:rsidRPr="00DE5AEE">
        <w:rPr>
          <w:rFonts w:ascii="Arial" w:hAnsi="Arial" w:cs="Arial"/>
        </w:rPr>
        <w:t xml:space="preserve"> progressing through the </w:t>
      </w:r>
      <w:r w:rsidR="00C97E54" w:rsidRPr="00DE5AEE">
        <w:rPr>
          <w:rFonts w:ascii="Arial" w:hAnsi="Arial" w:cs="Arial"/>
        </w:rPr>
        <w:t>curriculum.</w:t>
      </w:r>
    </w:p>
    <w:p w14:paraId="75242F88" w14:textId="6C37F845" w:rsidR="00E80487" w:rsidRPr="00E80487" w:rsidRDefault="00716365" w:rsidP="00E80487">
      <w:pPr>
        <w:rPr>
          <w:rFonts w:ascii="Arial" w:hAnsi="Arial" w:cs="Arial"/>
        </w:rPr>
      </w:pPr>
      <w:r>
        <w:rPr>
          <w:rFonts w:ascii="Arial" w:hAnsi="Arial" w:cs="Arial"/>
        </w:rPr>
        <w:t>Reviewers’ activities will include:</w:t>
      </w:r>
    </w:p>
    <w:p w14:paraId="36335438" w14:textId="59C42C6A" w:rsidR="009162C8" w:rsidRPr="00DE5AEE" w:rsidRDefault="009162C8" w:rsidP="00E66AEC">
      <w:pPr>
        <w:pStyle w:val="ListParagraph"/>
        <w:numPr>
          <w:ilvl w:val="0"/>
          <w:numId w:val="20"/>
        </w:numPr>
        <w:ind w:left="360"/>
        <w:rPr>
          <w:rFonts w:ascii="Arial" w:hAnsi="Arial" w:cs="Arial"/>
          <w:kern w:val="2"/>
          <w14:ligatures w14:val="standardContextual"/>
        </w:rPr>
      </w:pPr>
      <w:r w:rsidRPr="00DE5AEE">
        <w:rPr>
          <w:rFonts w:ascii="Arial" w:hAnsi="Arial" w:cs="Arial"/>
        </w:rPr>
        <w:t xml:space="preserve">Reviews of </w:t>
      </w:r>
      <w:r w:rsidR="00342D73" w:rsidRPr="00DE5AEE">
        <w:rPr>
          <w:rFonts w:ascii="Arial" w:hAnsi="Arial" w:cs="Arial"/>
        </w:rPr>
        <w:t xml:space="preserve">curriculum plans or other </w:t>
      </w:r>
      <w:r w:rsidR="00DC2410" w:rsidRPr="00DE5AEE">
        <w:rPr>
          <w:rFonts w:ascii="Arial" w:hAnsi="Arial" w:cs="Arial"/>
        </w:rPr>
        <w:t>long-term</w:t>
      </w:r>
      <w:r w:rsidR="00342D73" w:rsidRPr="00DE5AEE">
        <w:rPr>
          <w:rFonts w:ascii="Arial" w:hAnsi="Arial" w:cs="Arial"/>
        </w:rPr>
        <w:t xml:space="preserve"> planning (in whatever form they are produced)</w:t>
      </w:r>
    </w:p>
    <w:p w14:paraId="65255DEF" w14:textId="7A05CECB" w:rsidR="00342D73" w:rsidRPr="00DE5AEE" w:rsidRDefault="002D6139" w:rsidP="00E66AEC">
      <w:pPr>
        <w:pStyle w:val="ListParagraph"/>
        <w:numPr>
          <w:ilvl w:val="0"/>
          <w:numId w:val="20"/>
        </w:numPr>
        <w:ind w:left="360"/>
        <w:rPr>
          <w:rFonts w:ascii="Arial" w:hAnsi="Arial" w:cs="Arial"/>
          <w:kern w:val="2"/>
          <w14:ligatures w14:val="standardContextual"/>
        </w:rPr>
      </w:pPr>
      <w:r w:rsidRPr="00DE5AEE">
        <w:rPr>
          <w:rFonts w:ascii="Arial" w:hAnsi="Arial" w:cs="Arial"/>
        </w:rPr>
        <w:t>Visits</w:t>
      </w:r>
      <w:r w:rsidR="00F82B95" w:rsidRPr="00DE5AEE">
        <w:rPr>
          <w:rFonts w:ascii="Arial" w:hAnsi="Arial" w:cs="Arial"/>
        </w:rPr>
        <w:t xml:space="preserve"> to classes, </w:t>
      </w:r>
      <w:r w:rsidR="002278A7" w:rsidRPr="00DE5AEE">
        <w:rPr>
          <w:rFonts w:ascii="Arial" w:hAnsi="Arial" w:cs="Arial"/>
        </w:rPr>
        <w:t>workshops and</w:t>
      </w:r>
      <w:r w:rsidR="00F82B95" w:rsidRPr="00DE5AEE">
        <w:rPr>
          <w:rFonts w:ascii="Arial" w:hAnsi="Arial" w:cs="Arial"/>
        </w:rPr>
        <w:t xml:space="preserve"> other </w:t>
      </w:r>
      <w:r w:rsidRPr="00DE5AEE">
        <w:rPr>
          <w:rFonts w:ascii="Arial" w:hAnsi="Arial" w:cs="Arial"/>
        </w:rPr>
        <w:t>activities</w:t>
      </w:r>
      <w:r w:rsidR="00F82B95" w:rsidRPr="00DE5AEE">
        <w:rPr>
          <w:rFonts w:ascii="Arial" w:hAnsi="Arial" w:cs="Arial"/>
        </w:rPr>
        <w:t xml:space="preserve"> including </w:t>
      </w:r>
      <w:r w:rsidR="00B663A2" w:rsidRPr="00DE5AEE">
        <w:rPr>
          <w:rFonts w:ascii="Arial" w:hAnsi="Arial" w:cs="Arial"/>
        </w:rPr>
        <w:t xml:space="preserve">teaching and </w:t>
      </w:r>
      <w:r w:rsidR="00DC2410" w:rsidRPr="00DE5AEE">
        <w:rPr>
          <w:rFonts w:ascii="Arial" w:hAnsi="Arial" w:cs="Arial"/>
        </w:rPr>
        <w:t>training.</w:t>
      </w:r>
    </w:p>
    <w:p w14:paraId="32C62DAB" w14:textId="49B81184" w:rsidR="00B663A2" w:rsidRPr="00DE5AEE" w:rsidRDefault="00B663A2" w:rsidP="00E66AEC">
      <w:pPr>
        <w:pStyle w:val="ListParagraph"/>
        <w:numPr>
          <w:ilvl w:val="0"/>
          <w:numId w:val="20"/>
        </w:numPr>
        <w:ind w:left="360"/>
        <w:rPr>
          <w:rFonts w:ascii="Arial" w:hAnsi="Arial" w:cs="Arial"/>
          <w:kern w:val="2"/>
          <w14:ligatures w14:val="standardContextual"/>
        </w:rPr>
      </w:pPr>
      <w:r w:rsidRPr="00DE5AEE">
        <w:rPr>
          <w:rFonts w:ascii="Arial" w:hAnsi="Arial" w:cs="Arial"/>
        </w:rPr>
        <w:t xml:space="preserve">Scrutinising </w:t>
      </w:r>
      <w:r w:rsidR="002D6139" w:rsidRPr="00DE5AEE">
        <w:rPr>
          <w:rFonts w:ascii="Arial" w:hAnsi="Arial" w:cs="Arial"/>
        </w:rPr>
        <w:t>work</w:t>
      </w:r>
      <w:r w:rsidRPr="00DE5AEE">
        <w:rPr>
          <w:rFonts w:ascii="Arial" w:hAnsi="Arial" w:cs="Arial"/>
        </w:rPr>
        <w:t xml:space="preserve"> produced by </w:t>
      </w:r>
      <w:r w:rsidR="00DC2410" w:rsidRPr="00DE5AEE">
        <w:rPr>
          <w:rFonts w:ascii="Arial" w:hAnsi="Arial" w:cs="Arial"/>
        </w:rPr>
        <w:t>learners.</w:t>
      </w:r>
    </w:p>
    <w:p w14:paraId="5640B9B9" w14:textId="153BE0BD" w:rsidR="00B663A2" w:rsidRPr="00DE5AEE" w:rsidRDefault="00B663A2" w:rsidP="00E66AEC">
      <w:pPr>
        <w:pStyle w:val="ListParagraph"/>
        <w:numPr>
          <w:ilvl w:val="0"/>
          <w:numId w:val="20"/>
        </w:numPr>
        <w:ind w:left="360"/>
        <w:rPr>
          <w:rFonts w:ascii="Arial" w:hAnsi="Arial" w:cs="Arial"/>
          <w:kern w:val="2"/>
          <w14:ligatures w14:val="standardContextual"/>
        </w:rPr>
      </w:pPr>
      <w:r w:rsidRPr="00DE5AEE">
        <w:rPr>
          <w:rFonts w:ascii="Arial" w:hAnsi="Arial" w:cs="Arial"/>
        </w:rPr>
        <w:t xml:space="preserve">Interviews with </w:t>
      </w:r>
      <w:r w:rsidR="002D6139" w:rsidRPr="00DE5AEE">
        <w:rPr>
          <w:rFonts w:ascii="Arial" w:hAnsi="Arial" w:cs="Arial"/>
        </w:rPr>
        <w:t>learners</w:t>
      </w:r>
    </w:p>
    <w:p w14:paraId="1329C96A" w14:textId="66CBE2CD" w:rsidR="002D6139" w:rsidRPr="00DE5AEE" w:rsidRDefault="002D6139" w:rsidP="00E66AEC">
      <w:pPr>
        <w:pStyle w:val="ListParagraph"/>
        <w:numPr>
          <w:ilvl w:val="0"/>
          <w:numId w:val="20"/>
        </w:numPr>
        <w:ind w:left="360"/>
        <w:rPr>
          <w:rFonts w:ascii="Arial" w:hAnsi="Arial" w:cs="Arial"/>
          <w:kern w:val="2"/>
          <w14:ligatures w14:val="standardContextual"/>
        </w:rPr>
      </w:pPr>
      <w:r w:rsidRPr="00DE5AEE">
        <w:rPr>
          <w:rFonts w:ascii="Arial" w:hAnsi="Arial" w:cs="Arial"/>
        </w:rPr>
        <w:t xml:space="preserve">Discussion with teachers about how often they are expected to record, upload and review </w:t>
      </w:r>
      <w:r w:rsidR="00DC2410" w:rsidRPr="00DE5AEE">
        <w:rPr>
          <w:rFonts w:ascii="Arial" w:hAnsi="Arial" w:cs="Arial"/>
        </w:rPr>
        <w:t>data.</w:t>
      </w:r>
    </w:p>
    <w:p w14:paraId="13DAD4E0" w14:textId="7AD1BA4B" w:rsidR="002D6139" w:rsidRPr="00DE5AEE" w:rsidRDefault="002D6139" w:rsidP="00E66AEC">
      <w:pPr>
        <w:pStyle w:val="ListParagraph"/>
        <w:numPr>
          <w:ilvl w:val="0"/>
          <w:numId w:val="20"/>
        </w:numPr>
        <w:ind w:left="360"/>
        <w:rPr>
          <w:rFonts w:ascii="Arial" w:hAnsi="Arial" w:cs="Arial"/>
          <w:kern w:val="2"/>
          <w14:ligatures w14:val="standardContextual"/>
        </w:rPr>
      </w:pPr>
      <w:r w:rsidRPr="00DE5AEE">
        <w:rPr>
          <w:rFonts w:ascii="Arial" w:hAnsi="Arial" w:cs="Arial"/>
        </w:rPr>
        <w:t xml:space="preserve">Discussions with teachers </w:t>
      </w:r>
      <w:r w:rsidR="00C72E0B" w:rsidRPr="00DE5AEE">
        <w:rPr>
          <w:rFonts w:ascii="Arial" w:hAnsi="Arial" w:cs="Arial"/>
        </w:rPr>
        <w:t xml:space="preserve">and leaders about the </w:t>
      </w:r>
      <w:r w:rsidR="002278A7" w:rsidRPr="00DE5AEE">
        <w:rPr>
          <w:rFonts w:ascii="Arial" w:hAnsi="Arial" w:cs="Arial"/>
        </w:rPr>
        <w:t>content</w:t>
      </w:r>
      <w:r w:rsidR="00C72E0B" w:rsidRPr="00DE5AEE">
        <w:rPr>
          <w:rFonts w:ascii="Arial" w:hAnsi="Arial" w:cs="Arial"/>
        </w:rPr>
        <w:t xml:space="preserve"> and pedagogical knowledge of teachers, and what is done to support teachers, including remote </w:t>
      </w:r>
      <w:r w:rsidR="00DC2410" w:rsidRPr="00DE5AEE">
        <w:rPr>
          <w:rFonts w:ascii="Arial" w:hAnsi="Arial" w:cs="Arial"/>
        </w:rPr>
        <w:t>teaching.</w:t>
      </w:r>
    </w:p>
    <w:p w14:paraId="29333A49" w14:textId="58DB9FAF" w:rsidR="00C72E0B" w:rsidRPr="00DE5AEE" w:rsidRDefault="002278A7" w:rsidP="00E66AEC">
      <w:pPr>
        <w:pStyle w:val="ListParagraph"/>
        <w:numPr>
          <w:ilvl w:val="0"/>
          <w:numId w:val="20"/>
        </w:numPr>
        <w:ind w:left="360"/>
        <w:rPr>
          <w:rFonts w:ascii="Arial" w:hAnsi="Arial" w:cs="Arial"/>
          <w:kern w:val="2"/>
          <w14:ligatures w14:val="standardContextual"/>
        </w:rPr>
      </w:pPr>
      <w:r w:rsidRPr="00DE5AEE">
        <w:rPr>
          <w:rFonts w:ascii="Arial" w:hAnsi="Arial" w:cs="Arial"/>
        </w:rPr>
        <w:t xml:space="preserve">Discussions with staff, including specialist staff, who support learners in developing their knowledge, </w:t>
      </w:r>
      <w:r w:rsidR="002D2EBE" w:rsidRPr="00DE5AEE">
        <w:rPr>
          <w:rFonts w:ascii="Arial" w:hAnsi="Arial" w:cs="Arial"/>
        </w:rPr>
        <w:t>skills,</w:t>
      </w:r>
      <w:r w:rsidRPr="00DE5AEE">
        <w:rPr>
          <w:rFonts w:ascii="Arial" w:hAnsi="Arial" w:cs="Arial"/>
        </w:rPr>
        <w:t xml:space="preserve"> and </w:t>
      </w:r>
      <w:r w:rsidR="00DC2410" w:rsidRPr="00DE5AEE">
        <w:rPr>
          <w:rFonts w:ascii="Arial" w:hAnsi="Arial" w:cs="Arial"/>
        </w:rPr>
        <w:t>behaviours.</w:t>
      </w:r>
    </w:p>
    <w:p w14:paraId="209D5694" w14:textId="45534DD7" w:rsidR="002278A7" w:rsidRPr="00DE5AEE" w:rsidRDefault="002278A7" w:rsidP="00E66AEC">
      <w:pPr>
        <w:pStyle w:val="ListParagraph"/>
        <w:numPr>
          <w:ilvl w:val="0"/>
          <w:numId w:val="20"/>
        </w:numPr>
        <w:ind w:left="360"/>
        <w:rPr>
          <w:rFonts w:ascii="Arial" w:hAnsi="Arial" w:cs="Arial"/>
          <w:kern w:val="2"/>
          <w14:ligatures w14:val="standardContextual"/>
        </w:rPr>
      </w:pPr>
      <w:r w:rsidRPr="00DE5AEE">
        <w:rPr>
          <w:rFonts w:ascii="Arial" w:hAnsi="Arial" w:cs="Arial"/>
        </w:rPr>
        <w:t xml:space="preserve">Where relevant, discussions with subject leaders and teachers about how the curriculum has been delivered remotely and reviews of </w:t>
      </w:r>
      <w:r w:rsidR="00F27DE2" w:rsidRPr="00DE5AEE">
        <w:rPr>
          <w:rFonts w:ascii="Arial" w:hAnsi="Arial" w:cs="Arial"/>
        </w:rPr>
        <w:t>learners’</w:t>
      </w:r>
      <w:r w:rsidRPr="00DE5AEE">
        <w:rPr>
          <w:rFonts w:ascii="Arial" w:hAnsi="Arial" w:cs="Arial"/>
        </w:rPr>
        <w:t xml:space="preserve"> work completed </w:t>
      </w:r>
      <w:r w:rsidR="00DC2410" w:rsidRPr="00DE5AEE">
        <w:rPr>
          <w:rFonts w:ascii="Arial" w:hAnsi="Arial" w:cs="Arial"/>
        </w:rPr>
        <w:t>remotely.</w:t>
      </w:r>
    </w:p>
    <w:p w14:paraId="1A68E64C" w14:textId="2787E047" w:rsidR="004717B8" w:rsidRPr="00075660" w:rsidRDefault="004717B8" w:rsidP="009F4C93">
      <w:pPr>
        <w:rPr>
          <w:rFonts w:ascii="Arial" w:hAnsi="Arial" w:cs="Arial"/>
          <w:b/>
          <w:bCs/>
        </w:rPr>
      </w:pPr>
      <w:r w:rsidRPr="00075660">
        <w:rPr>
          <w:rFonts w:ascii="Arial" w:hAnsi="Arial" w:cs="Arial"/>
          <w:b/>
          <w:bCs/>
        </w:rPr>
        <w:t>Visits to ‘On</w:t>
      </w:r>
      <w:r w:rsidR="008D0126" w:rsidRPr="00075660">
        <w:rPr>
          <w:rFonts w:ascii="Arial" w:hAnsi="Arial" w:cs="Arial"/>
          <w:b/>
          <w:bCs/>
        </w:rPr>
        <w:t>’ and ‘Off</w:t>
      </w:r>
      <w:r w:rsidRPr="00075660">
        <w:rPr>
          <w:rFonts w:ascii="Arial" w:hAnsi="Arial" w:cs="Arial"/>
          <w:b/>
          <w:bCs/>
        </w:rPr>
        <w:t xml:space="preserve"> the Job’ Training</w:t>
      </w:r>
    </w:p>
    <w:p w14:paraId="72C8CEDE" w14:textId="60E5AB22" w:rsidR="004717B8" w:rsidRPr="00DE5AEE" w:rsidRDefault="004717B8" w:rsidP="009F4C93">
      <w:pPr>
        <w:rPr>
          <w:rFonts w:ascii="Arial" w:hAnsi="Arial" w:cs="Arial"/>
        </w:rPr>
      </w:pPr>
      <w:r w:rsidRPr="00DE5AEE">
        <w:rPr>
          <w:rFonts w:ascii="Arial" w:hAnsi="Arial" w:cs="Arial"/>
        </w:rPr>
        <w:t xml:space="preserve">These visits may require prior notification to the Assessor of the date and time </w:t>
      </w:r>
      <w:r w:rsidR="00DC2C8E" w:rsidRPr="00DE5AEE">
        <w:rPr>
          <w:rFonts w:ascii="Arial" w:hAnsi="Arial" w:cs="Arial"/>
        </w:rPr>
        <w:t>of the</w:t>
      </w:r>
      <w:r w:rsidRPr="00DE5AEE">
        <w:rPr>
          <w:rFonts w:ascii="Arial" w:hAnsi="Arial" w:cs="Arial"/>
        </w:rPr>
        <w:t xml:space="preserve"> visit.  This will be to check timetables, requirements </w:t>
      </w:r>
      <w:r w:rsidR="007C1EEC" w:rsidRPr="00DE5AEE">
        <w:rPr>
          <w:rFonts w:ascii="Arial" w:hAnsi="Arial" w:cs="Arial"/>
        </w:rPr>
        <w:t xml:space="preserve">for PPE and other health &amp; </w:t>
      </w:r>
      <w:r w:rsidR="00F102F6">
        <w:rPr>
          <w:rFonts w:ascii="Arial" w:hAnsi="Arial" w:cs="Arial"/>
        </w:rPr>
        <w:t>s</w:t>
      </w:r>
      <w:r w:rsidR="007C1EEC" w:rsidRPr="00DE5AEE">
        <w:rPr>
          <w:rFonts w:ascii="Arial" w:hAnsi="Arial" w:cs="Arial"/>
        </w:rPr>
        <w:t>afety or security arrangements th</w:t>
      </w:r>
      <w:r w:rsidR="006C431D" w:rsidRPr="00DE5AEE">
        <w:rPr>
          <w:rFonts w:ascii="Arial" w:hAnsi="Arial" w:cs="Arial"/>
        </w:rPr>
        <w:t>a</w:t>
      </w:r>
      <w:r w:rsidR="007C1EEC" w:rsidRPr="00DE5AEE">
        <w:rPr>
          <w:rFonts w:ascii="Arial" w:hAnsi="Arial" w:cs="Arial"/>
        </w:rPr>
        <w:t xml:space="preserve">t need to be put in place prior </w:t>
      </w:r>
      <w:r w:rsidR="00F102F6">
        <w:rPr>
          <w:rFonts w:ascii="Arial" w:hAnsi="Arial" w:cs="Arial"/>
        </w:rPr>
        <w:t xml:space="preserve">to </w:t>
      </w:r>
      <w:r w:rsidR="007C1EEC" w:rsidRPr="00DE5AEE">
        <w:rPr>
          <w:rFonts w:ascii="Arial" w:hAnsi="Arial" w:cs="Arial"/>
        </w:rPr>
        <w:t>and during the visit.</w:t>
      </w:r>
    </w:p>
    <w:p w14:paraId="55D0A513" w14:textId="7E04F0AB" w:rsidR="007C1EEC" w:rsidRPr="00DE5AEE" w:rsidRDefault="007C1EEC" w:rsidP="009F4C93">
      <w:pPr>
        <w:rPr>
          <w:rFonts w:ascii="Arial" w:hAnsi="Arial" w:cs="Arial"/>
        </w:rPr>
      </w:pPr>
      <w:r w:rsidRPr="00DE5AEE">
        <w:rPr>
          <w:rFonts w:ascii="Arial" w:hAnsi="Arial" w:cs="Arial"/>
        </w:rPr>
        <w:t xml:space="preserve">The On </w:t>
      </w:r>
      <w:r w:rsidR="00B0237D" w:rsidRPr="00DE5AEE">
        <w:rPr>
          <w:rFonts w:ascii="Arial" w:hAnsi="Arial" w:cs="Arial"/>
        </w:rPr>
        <w:t xml:space="preserve">and Off </w:t>
      </w:r>
      <w:r w:rsidR="00DC2C8E" w:rsidRPr="00DE5AEE">
        <w:rPr>
          <w:rFonts w:ascii="Arial" w:hAnsi="Arial" w:cs="Arial"/>
        </w:rPr>
        <w:t>the Job</w:t>
      </w:r>
      <w:r w:rsidR="005771E0" w:rsidRPr="00DE5AEE">
        <w:rPr>
          <w:rFonts w:ascii="Arial" w:hAnsi="Arial" w:cs="Arial"/>
        </w:rPr>
        <w:t xml:space="preserve"> visit will provide evidence</w:t>
      </w:r>
      <w:r w:rsidR="00DC2C8E" w:rsidRPr="00DE5AEE">
        <w:rPr>
          <w:rFonts w:ascii="Arial" w:hAnsi="Arial" w:cs="Arial"/>
        </w:rPr>
        <w:t xml:space="preserve"> </w:t>
      </w:r>
      <w:r w:rsidR="00E2543F" w:rsidRPr="00DE5AEE">
        <w:rPr>
          <w:rFonts w:ascii="Arial" w:hAnsi="Arial" w:cs="Arial"/>
        </w:rPr>
        <w:t xml:space="preserve">to support the same </w:t>
      </w:r>
      <w:r w:rsidR="008A5633" w:rsidRPr="00DE5AEE">
        <w:rPr>
          <w:rFonts w:ascii="Arial" w:hAnsi="Arial" w:cs="Arial"/>
        </w:rPr>
        <w:t xml:space="preserve">4 </w:t>
      </w:r>
      <w:r w:rsidR="00E2543F" w:rsidRPr="00DE5AEE">
        <w:rPr>
          <w:rFonts w:ascii="Arial" w:hAnsi="Arial" w:cs="Arial"/>
        </w:rPr>
        <w:t xml:space="preserve">judgment </w:t>
      </w:r>
      <w:r w:rsidR="006B48AD" w:rsidRPr="00DE5AEE">
        <w:rPr>
          <w:rFonts w:ascii="Arial" w:hAnsi="Arial" w:cs="Arial"/>
        </w:rPr>
        <w:t>areas and</w:t>
      </w:r>
      <w:r w:rsidR="008A5633" w:rsidRPr="00DE5AEE">
        <w:rPr>
          <w:rFonts w:ascii="Arial" w:hAnsi="Arial" w:cs="Arial"/>
        </w:rPr>
        <w:t xml:space="preserve"> how </w:t>
      </w:r>
      <w:r w:rsidR="00B0237D" w:rsidRPr="00DE5AEE">
        <w:rPr>
          <w:rFonts w:ascii="Arial" w:hAnsi="Arial" w:cs="Arial"/>
        </w:rPr>
        <w:t>w</w:t>
      </w:r>
      <w:r w:rsidR="008A5633" w:rsidRPr="00DE5AEE">
        <w:rPr>
          <w:rFonts w:ascii="Arial" w:hAnsi="Arial" w:cs="Arial"/>
        </w:rPr>
        <w:t xml:space="preserve">ell the </w:t>
      </w:r>
      <w:r w:rsidR="00B0237D" w:rsidRPr="00DE5AEE">
        <w:rPr>
          <w:rFonts w:ascii="Arial" w:hAnsi="Arial" w:cs="Arial"/>
        </w:rPr>
        <w:t>A</w:t>
      </w:r>
      <w:r w:rsidR="008A5633" w:rsidRPr="00DE5AEE">
        <w:rPr>
          <w:rFonts w:ascii="Arial" w:hAnsi="Arial" w:cs="Arial"/>
        </w:rPr>
        <w:t xml:space="preserve">ssessor is meeting the expectations outlined in the </w:t>
      </w:r>
      <w:r w:rsidR="006B48AD" w:rsidRPr="00DE5AEE">
        <w:rPr>
          <w:rFonts w:ascii="Arial" w:hAnsi="Arial" w:cs="Arial"/>
        </w:rPr>
        <w:t xml:space="preserve">following </w:t>
      </w:r>
      <w:r w:rsidR="008D0126" w:rsidRPr="00DE5AEE">
        <w:rPr>
          <w:rFonts w:ascii="Arial" w:hAnsi="Arial" w:cs="Arial"/>
        </w:rPr>
        <w:t xml:space="preserve">section of this </w:t>
      </w:r>
      <w:r w:rsidR="00DC2410" w:rsidRPr="00DE5AEE">
        <w:rPr>
          <w:rFonts w:ascii="Arial" w:hAnsi="Arial" w:cs="Arial"/>
        </w:rPr>
        <w:t>policy.</w:t>
      </w:r>
    </w:p>
    <w:p w14:paraId="40A20F62" w14:textId="082760DA" w:rsidR="008D0126" w:rsidRPr="00DE5AEE" w:rsidRDefault="008D0126" w:rsidP="009F4C93">
      <w:pPr>
        <w:rPr>
          <w:rFonts w:ascii="Arial" w:hAnsi="Arial" w:cs="Arial"/>
        </w:rPr>
      </w:pPr>
      <w:r w:rsidRPr="00DE5AEE">
        <w:rPr>
          <w:rFonts w:ascii="Arial" w:hAnsi="Arial" w:cs="Arial"/>
        </w:rPr>
        <w:t xml:space="preserve">In </w:t>
      </w:r>
      <w:r w:rsidR="00DC2410" w:rsidRPr="00DE5AEE">
        <w:rPr>
          <w:rFonts w:ascii="Arial" w:hAnsi="Arial" w:cs="Arial"/>
        </w:rPr>
        <w:t>addition,</w:t>
      </w:r>
      <w:r w:rsidR="00394022" w:rsidRPr="00DE5AEE">
        <w:rPr>
          <w:rFonts w:ascii="Arial" w:hAnsi="Arial" w:cs="Arial"/>
        </w:rPr>
        <w:t xml:space="preserve"> the</w:t>
      </w:r>
      <w:r w:rsidRPr="00DE5AEE">
        <w:rPr>
          <w:rFonts w:ascii="Arial" w:hAnsi="Arial" w:cs="Arial"/>
        </w:rPr>
        <w:t xml:space="preserve"> reviewer will have the opportunity to make judgements on the following:</w:t>
      </w:r>
    </w:p>
    <w:p w14:paraId="70F30926" w14:textId="43003495" w:rsidR="008D0126" w:rsidRPr="00DE5AEE" w:rsidRDefault="008D0126" w:rsidP="00E66AEC">
      <w:pPr>
        <w:pStyle w:val="ListParagraph"/>
        <w:numPr>
          <w:ilvl w:val="0"/>
          <w:numId w:val="21"/>
        </w:numPr>
        <w:rPr>
          <w:rFonts w:ascii="Arial" w:hAnsi="Arial" w:cs="Arial"/>
          <w:kern w:val="2"/>
          <w14:ligatures w14:val="standardContextual"/>
        </w:rPr>
      </w:pPr>
      <w:r w:rsidRPr="00DE5AEE">
        <w:rPr>
          <w:rFonts w:ascii="Arial" w:hAnsi="Arial" w:cs="Arial"/>
        </w:rPr>
        <w:t xml:space="preserve">The </w:t>
      </w:r>
      <w:r w:rsidR="0081577A">
        <w:rPr>
          <w:rFonts w:ascii="Arial" w:hAnsi="Arial" w:cs="Arial"/>
        </w:rPr>
        <w:t>Teachers</w:t>
      </w:r>
      <w:r w:rsidRPr="00DE5AEE">
        <w:rPr>
          <w:rFonts w:ascii="Arial" w:hAnsi="Arial" w:cs="Arial"/>
        </w:rPr>
        <w:t xml:space="preserve"> ability to develop and agree an assessment plan and targets with the learners and review </w:t>
      </w:r>
      <w:r w:rsidR="00DC2410" w:rsidRPr="00DE5AEE">
        <w:rPr>
          <w:rFonts w:ascii="Arial" w:hAnsi="Arial" w:cs="Arial"/>
        </w:rPr>
        <w:t>progress.</w:t>
      </w:r>
    </w:p>
    <w:p w14:paraId="28A8AEC3" w14:textId="075F2CE7" w:rsidR="009C3B00" w:rsidRPr="00DE5AEE" w:rsidRDefault="009C3B00" w:rsidP="00E66AEC">
      <w:pPr>
        <w:pStyle w:val="ListParagraph"/>
        <w:numPr>
          <w:ilvl w:val="0"/>
          <w:numId w:val="21"/>
        </w:numPr>
        <w:rPr>
          <w:rFonts w:ascii="Arial" w:hAnsi="Arial" w:cs="Arial"/>
          <w:kern w:val="2"/>
          <w14:ligatures w14:val="standardContextual"/>
        </w:rPr>
      </w:pPr>
      <w:r w:rsidRPr="00DE5AEE">
        <w:rPr>
          <w:rFonts w:ascii="Arial" w:hAnsi="Arial" w:cs="Arial"/>
        </w:rPr>
        <w:t xml:space="preserve">The </w:t>
      </w:r>
      <w:r w:rsidR="0081577A">
        <w:rPr>
          <w:rFonts w:ascii="Arial" w:hAnsi="Arial" w:cs="Arial"/>
        </w:rPr>
        <w:t>Teachers</w:t>
      </w:r>
      <w:r w:rsidRPr="00DE5AEE">
        <w:rPr>
          <w:rFonts w:ascii="Arial" w:hAnsi="Arial" w:cs="Arial"/>
        </w:rPr>
        <w:t xml:space="preserve"> ability to plan and effectively undertake a </w:t>
      </w:r>
      <w:r w:rsidR="00DC2410" w:rsidRPr="00DE5AEE">
        <w:rPr>
          <w:rFonts w:ascii="Arial" w:hAnsi="Arial" w:cs="Arial"/>
        </w:rPr>
        <w:t>review.</w:t>
      </w:r>
    </w:p>
    <w:p w14:paraId="757F267C" w14:textId="270C2223" w:rsidR="009C3B00" w:rsidRPr="00DE5AEE" w:rsidRDefault="009C3B00" w:rsidP="00E66AEC">
      <w:pPr>
        <w:pStyle w:val="ListParagraph"/>
        <w:numPr>
          <w:ilvl w:val="0"/>
          <w:numId w:val="21"/>
        </w:numPr>
        <w:rPr>
          <w:rFonts w:ascii="Arial" w:hAnsi="Arial" w:cs="Arial"/>
          <w:kern w:val="2"/>
          <w14:ligatures w14:val="standardContextual"/>
        </w:rPr>
      </w:pPr>
      <w:r w:rsidRPr="00DE5AEE">
        <w:rPr>
          <w:rFonts w:ascii="Arial" w:hAnsi="Arial" w:cs="Arial"/>
        </w:rPr>
        <w:t xml:space="preserve">Set meaningful and </w:t>
      </w:r>
      <w:r w:rsidR="00570716" w:rsidRPr="00DE5AEE">
        <w:rPr>
          <w:rFonts w:ascii="Arial" w:hAnsi="Arial" w:cs="Arial"/>
        </w:rPr>
        <w:t xml:space="preserve">achievable </w:t>
      </w:r>
      <w:r w:rsidR="00DC2410" w:rsidRPr="00DE5AEE">
        <w:rPr>
          <w:rFonts w:ascii="Arial" w:hAnsi="Arial" w:cs="Arial"/>
        </w:rPr>
        <w:t>targets.</w:t>
      </w:r>
    </w:p>
    <w:p w14:paraId="34F48FFA" w14:textId="1B979508" w:rsidR="00570716" w:rsidRPr="00C95317" w:rsidRDefault="00570716" w:rsidP="00E66AEC">
      <w:pPr>
        <w:pStyle w:val="ListParagraph"/>
        <w:numPr>
          <w:ilvl w:val="0"/>
          <w:numId w:val="21"/>
        </w:numPr>
        <w:rPr>
          <w:rFonts w:ascii="Arial" w:hAnsi="Arial" w:cs="Arial"/>
          <w:kern w:val="2"/>
          <w14:ligatures w14:val="standardContextual"/>
        </w:rPr>
      </w:pPr>
      <w:r w:rsidRPr="00DE5AEE">
        <w:rPr>
          <w:rFonts w:ascii="Arial" w:hAnsi="Arial" w:cs="Arial"/>
        </w:rPr>
        <w:t xml:space="preserve">Provide strategies and support for the further development of the </w:t>
      </w:r>
      <w:r w:rsidR="008E0618" w:rsidRPr="00DE5AEE">
        <w:rPr>
          <w:rFonts w:ascii="Arial" w:hAnsi="Arial" w:cs="Arial"/>
        </w:rPr>
        <w:t>learner’s</w:t>
      </w:r>
      <w:r w:rsidRPr="00DE5AEE">
        <w:rPr>
          <w:rFonts w:ascii="Arial" w:hAnsi="Arial" w:cs="Arial"/>
        </w:rPr>
        <w:t xml:space="preserve"> maths, </w:t>
      </w:r>
      <w:r w:rsidR="008E0618" w:rsidRPr="00DE5AEE">
        <w:rPr>
          <w:rFonts w:ascii="Arial" w:hAnsi="Arial" w:cs="Arial"/>
        </w:rPr>
        <w:t>English</w:t>
      </w:r>
      <w:r w:rsidRPr="00DE5AEE">
        <w:rPr>
          <w:rFonts w:ascii="Arial" w:hAnsi="Arial" w:cs="Arial"/>
        </w:rPr>
        <w:t xml:space="preserve"> and Employability Skills</w:t>
      </w:r>
    </w:p>
    <w:p w14:paraId="0E935035" w14:textId="518AE712" w:rsidR="00C95317" w:rsidRPr="00DE5AEE" w:rsidRDefault="00C95317" w:rsidP="00E66AEC">
      <w:pPr>
        <w:pStyle w:val="ListParagraph"/>
        <w:numPr>
          <w:ilvl w:val="0"/>
          <w:numId w:val="21"/>
        </w:numPr>
        <w:rPr>
          <w:rFonts w:ascii="Arial" w:hAnsi="Arial" w:cs="Arial"/>
          <w:kern w:val="2"/>
          <w14:ligatures w14:val="standardContextual"/>
        </w:rPr>
      </w:pPr>
      <w:r>
        <w:rPr>
          <w:rFonts w:ascii="Arial" w:hAnsi="Arial" w:cs="Arial"/>
        </w:rPr>
        <w:t xml:space="preserve">How well learners are prepared to take their next </w:t>
      </w:r>
      <w:r w:rsidR="00DC2410">
        <w:rPr>
          <w:rFonts w:ascii="Arial" w:hAnsi="Arial" w:cs="Arial"/>
        </w:rPr>
        <w:t>steps.</w:t>
      </w:r>
    </w:p>
    <w:p w14:paraId="4C2FD5AB" w14:textId="15D9CBA7" w:rsidR="002278A7" w:rsidRPr="00DE5AEE" w:rsidRDefault="0038312C" w:rsidP="009F4C93">
      <w:pPr>
        <w:rPr>
          <w:rFonts w:ascii="Arial" w:hAnsi="Arial" w:cs="Arial"/>
        </w:rPr>
      </w:pPr>
      <w:r w:rsidRPr="00DE5AEE">
        <w:rPr>
          <w:rFonts w:ascii="Arial" w:hAnsi="Arial" w:cs="Arial"/>
        </w:rPr>
        <w:t xml:space="preserve">To judge the quality of education the reviewer will consider the following </w:t>
      </w:r>
      <w:r w:rsidR="00426BD0" w:rsidRPr="00DE5AEE">
        <w:rPr>
          <w:rFonts w:ascii="Arial" w:hAnsi="Arial" w:cs="Arial"/>
        </w:rPr>
        <w:t>criteria:</w:t>
      </w:r>
    </w:p>
    <w:p w14:paraId="50C23DD5" w14:textId="6FFFB603" w:rsidR="00F1446A" w:rsidRPr="00DE5AEE" w:rsidRDefault="002A1076" w:rsidP="00F1446A">
      <w:pPr>
        <w:pStyle w:val="NormalWeb"/>
        <w:numPr>
          <w:ilvl w:val="0"/>
          <w:numId w:val="4"/>
        </w:numPr>
        <w:spacing w:before="0" w:beforeAutospacing="0" w:after="0" w:afterAutospacing="0"/>
        <w:ind w:left="1020"/>
        <w:rPr>
          <w:rFonts w:ascii="Arial" w:hAnsi="Arial" w:cs="Arial"/>
          <w:color w:val="0B0C0C"/>
          <w:sz w:val="22"/>
          <w:szCs w:val="22"/>
        </w:rPr>
      </w:pPr>
      <w:r>
        <w:rPr>
          <w:rFonts w:ascii="Arial" w:hAnsi="Arial" w:cs="Arial"/>
          <w:color w:val="0B0C0C"/>
          <w:sz w:val="22"/>
          <w:szCs w:val="22"/>
        </w:rPr>
        <w:lastRenderedPageBreak/>
        <w:t>How well l</w:t>
      </w:r>
      <w:r w:rsidR="00F1446A" w:rsidRPr="00DE5AEE">
        <w:rPr>
          <w:rFonts w:ascii="Arial" w:hAnsi="Arial" w:cs="Arial"/>
          <w:color w:val="0B0C0C"/>
          <w:sz w:val="22"/>
          <w:szCs w:val="22"/>
        </w:rPr>
        <w:t xml:space="preserve">eaders adopt or construct a curriculum that is ambitious, appropriately relevant to local, </w:t>
      </w:r>
      <w:r w:rsidR="002D2EBE" w:rsidRPr="00DE5AEE">
        <w:rPr>
          <w:rFonts w:ascii="Arial" w:hAnsi="Arial" w:cs="Arial"/>
          <w:color w:val="0B0C0C"/>
          <w:sz w:val="22"/>
          <w:szCs w:val="22"/>
        </w:rPr>
        <w:t>regional,</w:t>
      </w:r>
      <w:r w:rsidR="00F1446A" w:rsidRPr="00DE5AEE">
        <w:rPr>
          <w:rFonts w:ascii="Arial" w:hAnsi="Arial" w:cs="Arial"/>
          <w:color w:val="0B0C0C"/>
          <w:sz w:val="22"/>
          <w:szCs w:val="22"/>
        </w:rPr>
        <w:t xml:space="preserve"> and national employment and training priorities and designed to give learners, particularly the most disadvantaged, the knowledge and skills they need to succeed in life.</w:t>
      </w:r>
    </w:p>
    <w:p w14:paraId="46CB0299" w14:textId="4EB53132" w:rsidR="00F1446A" w:rsidRPr="00DE5AEE" w:rsidRDefault="002A1076" w:rsidP="00F1446A">
      <w:pPr>
        <w:pStyle w:val="NormalWeb"/>
        <w:numPr>
          <w:ilvl w:val="0"/>
          <w:numId w:val="4"/>
        </w:numPr>
        <w:spacing w:before="0" w:beforeAutospacing="0" w:after="0" w:afterAutospacing="0"/>
        <w:ind w:left="1020"/>
        <w:rPr>
          <w:rFonts w:ascii="Arial" w:hAnsi="Arial" w:cs="Arial"/>
          <w:color w:val="0B0C0C"/>
          <w:sz w:val="22"/>
          <w:szCs w:val="22"/>
        </w:rPr>
      </w:pPr>
      <w:r>
        <w:rPr>
          <w:rFonts w:ascii="Arial" w:hAnsi="Arial" w:cs="Arial"/>
          <w:color w:val="0B0C0C"/>
          <w:sz w:val="22"/>
          <w:szCs w:val="22"/>
        </w:rPr>
        <w:t xml:space="preserve">How the </w:t>
      </w:r>
      <w:r w:rsidR="00F1446A" w:rsidRPr="00DE5AEE">
        <w:rPr>
          <w:rFonts w:ascii="Arial" w:hAnsi="Arial" w:cs="Arial"/>
          <w:color w:val="0B0C0C"/>
          <w:sz w:val="22"/>
          <w:szCs w:val="22"/>
        </w:rPr>
        <w:t xml:space="preserve">curriculum is coherently planned and sequenced towards cumulatively </w:t>
      </w:r>
      <w:r w:rsidR="00A10A3C">
        <w:rPr>
          <w:rFonts w:ascii="Arial" w:hAnsi="Arial" w:cs="Arial"/>
          <w:color w:val="0B0C0C"/>
          <w:sz w:val="22"/>
          <w:szCs w:val="22"/>
        </w:rPr>
        <w:t xml:space="preserve">developing </w:t>
      </w:r>
      <w:r w:rsidR="00F1446A" w:rsidRPr="00DE5AEE">
        <w:rPr>
          <w:rFonts w:ascii="Arial" w:hAnsi="Arial" w:cs="Arial"/>
          <w:color w:val="0B0C0C"/>
          <w:sz w:val="22"/>
          <w:szCs w:val="22"/>
        </w:rPr>
        <w:t>sufficient knowledge and skills for future learning and employment.</w:t>
      </w:r>
    </w:p>
    <w:p w14:paraId="752F88D6" w14:textId="22941E06" w:rsidR="00F1446A" w:rsidRPr="00DE5AEE" w:rsidRDefault="00A10A3C" w:rsidP="00F1446A">
      <w:pPr>
        <w:pStyle w:val="NormalWeb"/>
        <w:numPr>
          <w:ilvl w:val="0"/>
          <w:numId w:val="4"/>
        </w:numPr>
        <w:spacing w:before="0" w:beforeAutospacing="0" w:after="0" w:afterAutospacing="0"/>
        <w:ind w:left="1020"/>
        <w:rPr>
          <w:rFonts w:ascii="Arial" w:hAnsi="Arial" w:cs="Arial"/>
          <w:color w:val="0B0C0C"/>
          <w:sz w:val="22"/>
          <w:szCs w:val="22"/>
        </w:rPr>
      </w:pPr>
      <w:r>
        <w:rPr>
          <w:rFonts w:ascii="Arial" w:hAnsi="Arial" w:cs="Arial"/>
          <w:color w:val="0B0C0C"/>
          <w:sz w:val="22"/>
          <w:szCs w:val="22"/>
        </w:rPr>
        <w:t>If</w:t>
      </w:r>
      <w:r w:rsidR="00F1446A" w:rsidRPr="00DE5AEE">
        <w:rPr>
          <w:rFonts w:ascii="Arial" w:hAnsi="Arial" w:cs="Arial"/>
          <w:color w:val="0B0C0C"/>
          <w:sz w:val="22"/>
          <w:szCs w:val="22"/>
        </w:rPr>
        <w:t xml:space="preserve"> </w:t>
      </w:r>
      <w:r w:rsidR="000A4486" w:rsidRPr="00DE5AEE">
        <w:rPr>
          <w:rFonts w:ascii="Arial" w:hAnsi="Arial" w:cs="Arial"/>
          <w:color w:val="0B0C0C"/>
          <w:sz w:val="22"/>
          <w:szCs w:val="22"/>
        </w:rPr>
        <w:t>teachers are</w:t>
      </w:r>
      <w:r w:rsidR="00F1446A" w:rsidRPr="00DE5AEE">
        <w:rPr>
          <w:rFonts w:ascii="Arial" w:hAnsi="Arial" w:cs="Arial"/>
          <w:color w:val="0B0C0C"/>
          <w:sz w:val="22"/>
          <w:szCs w:val="22"/>
        </w:rPr>
        <w:t xml:space="preserve"> ambitious for all </w:t>
      </w:r>
      <w:r w:rsidR="000A4486" w:rsidRPr="00DE5AEE">
        <w:rPr>
          <w:rFonts w:ascii="Arial" w:hAnsi="Arial" w:cs="Arial"/>
          <w:color w:val="0B0C0C"/>
          <w:sz w:val="22"/>
          <w:szCs w:val="22"/>
        </w:rPr>
        <w:t>their</w:t>
      </w:r>
      <w:r w:rsidR="00F1446A" w:rsidRPr="00DE5AEE">
        <w:rPr>
          <w:rFonts w:ascii="Arial" w:hAnsi="Arial" w:cs="Arial"/>
          <w:color w:val="0B0C0C"/>
          <w:sz w:val="22"/>
          <w:szCs w:val="22"/>
        </w:rPr>
        <w:t xml:space="preserve"> learners, including those with SEND and those who have high needs, and </w:t>
      </w:r>
      <w:r>
        <w:rPr>
          <w:rFonts w:ascii="Arial" w:hAnsi="Arial" w:cs="Arial"/>
          <w:color w:val="0B0C0C"/>
          <w:sz w:val="22"/>
          <w:szCs w:val="22"/>
        </w:rPr>
        <w:t xml:space="preserve">how </w:t>
      </w:r>
      <w:r w:rsidR="00F1446A" w:rsidRPr="00DE5AEE">
        <w:rPr>
          <w:rFonts w:ascii="Arial" w:hAnsi="Arial" w:cs="Arial"/>
          <w:color w:val="0B0C0C"/>
          <w:sz w:val="22"/>
          <w:szCs w:val="22"/>
        </w:rPr>
        <w:t>this is reflected in the curriculum. The curriculum remains ambitious and is tailored, where necessary, to meet individual needs.</w:t>
      </w:r>
    </w:p>
    <w:p w14:paraId="3BA1711B" w14:textId="75A88CEF" w:rsidR="00F1446A" w:rsidRPr="00DE5AEE" w:rsidRDefault="00A10A3C" w:rsidP="00F1446A">
      <w:pPr>
        <w:pStyle w:val="NormalWeb"/>
        <w:numPr>
          <w:ilvl w:val="0"/>
          <w:numId w:val="4"/>
        </w:numPr>
        <w:spacing w:before="0" w:beforeAutospacing="0" w:after="0" w:afterAutospacing="0"/>
        <w:ind w:left="1020"/>
        <w:rPr>
          <w:rFonts w:ascii="Arial" w:hAnsi="Arial" w:cs="Arial"/>
          <w:color w:val="0B0C0C"/>
          <w:sz w:val="22"/>
          <w:szCs w:val="22"/>
        </w:rPr>
      </w:pPr>
      <w:r>
        <w:rPr>
          <w:rFonts w:ascii="Arial" w:hAnsi="Arial" w:cs="Arial"/>
          <w:color w:val="0B0C0C"/>
          <w:sz w:val="22"/>
          <w:szCs w:val="22"/>
        </w:rPr>
        <w:t>That l</w:t>
      </w:r>
      <w:r w:rsidR="00F1446A" w:rsidRPr="00DE5AEE">
        <w:rPr>
          <w:rFonts w:ascii="Arial" w:hAnsi="Arial" w:cs="Arial"/>
          <w:color w:val="0B0C0C"/>
          <w:sz w:val="22"/>
          <w:szCs w:val="22"/>
        </w:rPr>
        <w:t xml:space="preserve">earners study the intended curriculum. </w:t>
      </w:r>
      <w:r w:rsidR="000A4486" w:rsidRPr="00DE5AEE">
        <w:rPr>
          <w:rFonts w:ascii="Arial" w:hAnsi="Arial" w:cs="Arial"/>
          <w:color w:val="0B0C0C"/>
          <w:sz w:val="22"/>
          <w:szCs w:val="22"/>
        </w:rPr>
        <w:t xml:space="preserve">Teachers </w:t>
      </w:r>
      <w:r w:rsidR="00F1446A" w:rsidRPr="00DE5AEE">
        <w:rPr>
          <w:rFonts w:ascii="Arial" w:hAnsi="Arial" w:cs="Arial"/>
          <w:color w:val="0B0C0C"/>
          <w:sz w:val="22"/>
          <w:szCs w:val="22"/>
        </w:rPr>
        <w:t>ensure this by teaching all components of the full programmes of study.</w:t>
      </w:r>
    </w:p>
    <w:p w14:paraId="3B7CD9EC" w14:textId="6F1DD3CD" w:rsidR="00F1446A" w:rsidRPr="00DE5AEE" w:rsidRDefault="00A10A3C" w:rsidP="00F1446A">
      <w:pPr>
        <w:pStyle w:val="NormalWeb"/>
        <w:numPr>
          <w:ilvl w:val="0"/>
          <w:numId w:val="4"/>
        </w:numPr>
        <w:spacing w:before="0" w:beforeAutospacing="0" w:after="0" w:afterAutospacing="0"/>
        <w:ind w:left="1020"/>
        <w:rPr>
          <w:rFonts w:ascii="Arial" w:hAnsi="Arial" w:cs="Arial"/>
          <w:color w:val="0B0C0C"/>
          <w:sz w:val="22"/>
          <w:szCs w:val="22"/>
        </w:rPr>
      </w:pPr>
      <w:r>
        <w:rPr>
          <w:rFonts w:ascii="Arial" w:hAnsi="Arial" w:cs="Arial"/>
          <w:color w:val="0B0C0C"/>
          <w:sz w:val="22"/>
          <w:szCs w:val="22"/>
        </w:rPr>
        <w:t>That t</w:t>
      </w:r>
      <w:r w:rsidR="00F1446A" w:rsidRPr="00DE5AEE">
        <w:rPr>
          <w:rFonts w:ascii="Arial" w:hAnsi="Arial" w:cs="Arial"/>
          <w:color w:val="0B0C0C"/>
          <w:sz w:val="22"/>
          <w:szCs w:val="22"/>
        </w:rPr>
        <w:t xml:space="preserve">eachers have expert knowledge of the subject(s) and courses they teach. </w:t>
      </w:r>
    </w:p>
    <w:p w14:paraId="3FC106A8" w14:textId="77777777" w:rsidR="00F1446A" w:rsidRPr="00DE5AEE" w:rsidRDefault="00F1446A" w:rsidP="00F1446A">
      <w:pPr>
        <w:pStyle w:val="NormalWeb"/>
        <w:numPr>
          <w:ilvl w:val="0"/>
          <w:numId w:val="4"/>
        </w:numPr>
        <w:spacing w:before="0" w:beforeAutospacing="0" w:after="0" w:afterAutospacing="0"/>
        <w:ind w:left="1020"/>
        <w:rPr>
          <w:rFonts w:ascii="Arial" w:hAnsi="Arial" w:cs="Arial"/>
          <w:color w:val="0B0C0C"/>
          <w:sz w:val="22"/>
          <w:szCs w:val="22"/>
        </w:rPr>
      </w:pPr>
      <w:r w:rsidRPr="00DE5AEE">
        <w:rPr>
          <w:rFonts w:ascii="Arial" w:hAnsi="Arial" w:cs="Arial"/>
          <w:color w:val="0B0C0C"/>
          <w:sz w:val="22"/>
          <w:szCs w:val="22"/>
        </w:rPr>
        <w:t>Teachers present information and/or demonstrate skills clearly, promoting appropriate consideration of the subject matter being taught. They check learners’ understanding systematically, identify misconceptions and provide clear, direct feedback. In doing this, they respond and adapt their teaching as necessary, but without having to use unnecessary, time-consuming, individual approaches to presenting subject matter.</w:t>
      </w:r>
    </w:p>
    <w:p w14:paraId="6B291F4A" w14:textId="77777777" w:rsidR="00F1446A" w:rsidRPr="00DE5AEE" w:rsidRDefault="00F1446A" w:rsidP="00F1446A">
      <w:pPr>
        <w:pStyle w:val="NormalWeb"/>
        <w:numPr>
          <w:ilvl w:val="0"/>
          <w:numId w:val="4"/>
        </w:numPr>
        <w:spacing w:before="0" w:beforeAutospacing="0" w:after="0" w:afterAutospacing="0"/>
        <w:ind w:left="1020"/>
        <w:rPr>
          <w:rFonts w:ascii="Arial" w:hAnsi="Arial" w:cs="Arial"/>
          <w:color w:val="0B0C0C"/>
          <w:sz w:val="22"/>
          <w:szCs w:val="22"/>
        </w:rPr>
      </w:pPr>
      <w:r w:rsidRPr="00DE5AEE">
        <w:rPr>
          <w:rFonts w:ascii="Arial" w:hAnsi="Arial" w:cs="Arial"/>
          <w:color w:val="0B0C0C"/>
          <w:sz w:val="22"/>
          <w:szCs w:val="22"/>
        </w:rPr>
        <w:t>The work that teachers give to learners is demanding and ensures that learners build knowledge and acquire skills, improving on what they already know and can do.</w:t>
      </w:r>
    </w:p>
    <w:p w14:paraId="23A245EE" w14:textId="292FD7FB" w:rsidR="00F1446A" w:rsidRPr="00DE5AEE" w:rsidRDefault="00F1446A" w:rsidP="00F1446A">
      <w:pPr>
        <w:pStyle w:val="NormalWeb"/>
        <w:numPr>
          <w:ilvl w:val="0"/>
          <w:numId w:val="4"/>
        </w:numPr>
        <w:spacing w:before="0" w:beforeAutospacing="0" w:after="0" w:afterAutospacing="0"/>
        <w:ind w:left="1020"/>
        <w:rPr>
          <w:rFonts w:ascii="Arial" w:hAnsi="Arial" w:cs="Arial"/>
          <w:color w:val="0B0C0C"/>
          <w:sz w:val="22"/>
          <w:szCs w:val="22"/>
        </w:rPr>
      </w:pPr>
      <w:r w:rsidRPr="00DE5AEE">
        <w:rPr>
          <w:rFonts w:ascii="Arial" w:hAnsi="Arial" w:cs="Arial"/>
          <w:color w:val="0B0C0C"/>
          <w:sz w:val="22"/>
          <w:szCs w:val="22"/>
        </w:rPr>
        <w:t xml:space="preserve">Teachers encourage learners to use subject-specific, </w:t>
      </w:r>
      <w:r w:rsidR="002D2EBE" w:rsidRPr="00DE5AEE">
        <w:rPr>
          <w:rFonts w:ascii="Arial" w:hAnsi="Arial" w:cs="Arial"/>
          <w:color w:val="0B0C0C"/>
          <w:sz w:val="22"/>
          <w:szCs w:val="22"/>
        </w:rPr>
        <w:t>professional,</w:t>
      </w:r>
      <w:r w:rsidRPr="00DE5AEE">
        <w:rPr>
          <w:rFonts w:ascii="Arial" w:hAnsi="Arial" w:cs="Arial"/>
          <w:color w:val="0B0C0C"/>
          <w:sz w:val="22"/>
          <w:szCs w:val="22"/>
        </w:rPr>
        <w:t xml:space="preserve"> and technical vocabulary well.</w:t>
      </w:r>
    </w:p>
    <w:p w14:paraId="2361929B" w14:textId="77777777" w:rsidR="00F1446A" w:rsidRPr="00DE5AEE" w:rsidRDefault="00F1446A" w:rsidP="00F1446A">
      <w:pPr>
        <w:pStyle w:val="NormalWeb"/>
        <w:numPr>
          <w:ilvl w:val="0"/>
          <w:numId w:val="4"/>
        </w:numPr>
        <w:spacing w:before="0" w:beforeAutospacing="0" w:after="0" w:afterAutospacing="0"/>
        <w:ind w:left="1020"/>
        <w:rPr>
          <w:rFonts w:ascii="Arial" w:hAnsi="Arial" w:cs="Arial"/>
          <w:color w:val="0B0C0C"/>
          <w:sz w:val="22"/>
          <w:szCs w:val="22"/>
        </w:rPr>
      </w:pPr>
      <w:r w:rsidRPr="00DE5AEE">
        <w:rPr>
          <w:rFonts w:ascii="Arial" w:hAnsi="Arial" w:cs="Arial"/>
          <w:color w:val="0B0C0C"/>
          <w:sz w:val="22"/>
          <w:szCs w:val="22"/>
        </w:rPr>
        <w:t>Teachers work effectively with support staff to ensure that all learners achieve as they should.</w:t>
      </w:r>
    </w:p>
    <w:p w14:paraId="7142014C" w14:textId="77777777" w:rsidR="00F1446A" w:rsidRPr="00DE5AEE" w:rsidRDefault="00F1446A" w:rsidP="00F1446A">
      <w:pPr>
        <w:pStyle w:val="NormalWeb"/>
        <w:numPr>
          <w:ilvl w:val="0"/>
          <w:numId w:val="4"/>
        </w:numPr>
        <w:spacing w:before="0" w:beforeAutospacing="0" w:after="0" w:afterAutospacing="0"/>
        <w:ind w:left="1020"/>
        <w:rPr>
          <w:rFonts w:ascii="Arial" w:hAnsi="Arial" w:cs="Arial"/>
          <w:color w:val="0B0C0C"/>
          <w:sz w:val="22"/>
          <w:szCs w:val="22"/>
        </w:rPr>
      </w:pPr>
      <w:r w:rsidRPr="00DE5AEE">
        <w:rPr>
          <w:rFonts w:ascii="Arial" w:hAnsi="Arial" w:cs="Arial"/>
          <w:color w:val="0B0C0C"/>
          <w:sz w:val="22"/>
          <w:szCs w:val="22"/>
        </w:rPr>
        <w:t>Over the course of study, teachers design and use activities to help learners remember long term the content they have been taught, to integrate new knowledge into larger concepts and to apply skills fluently and independently.</w:t>
      </w:r>
    </w:p>
    <w:p w14:paraId="0C38BB45" w14:textId="18A2475C" w:rsidR="00F1446A" w:rsidRPr="00DE5AEE" w:rsidRDefault="00F1446A" w:rsidP="00F1446A">
      <w:pPr>
        <w:pStyle w:val="NormalWeb"/>
        <w:numPr>
          <w:ilvl w:val="0"/>
          <w:numId w:val="4"/>
        </w:numPr>
        <w:spacing w:before="0" w:beforeAutospacing="0" w:after="0" w:afterAutospacing="0"/>
        <w:ind w:left="1020"/>
        <w:rPr>
          <w:rFonts w:ascii="Arial" w:hAnsi="Arial" w:cs="Arial"/>
          <w:color w:val="0B0C0C"/>
          <w:sz w:val="22"/>
          <w:szCs w:val="22"/>
        </w:rPr>
      </w:pPr>
      <w:r w:rsidRPr="00DE5AEE">
        <w:rPr>
          <w:rFonts w:ascii="Arial" w:hAnsi="Arial" w:cs="Arial"/>
          <w:color w:val="0B0C0C"/>
          <w:sz w:val="22"/>
          <w:szCs w:val="22"/>
        </w:rPr>
        <w:t xml:space="preserve">Teachers use assessment well, for example to help learners embed and use knowledge fluently and flexibly, to evaluate the application of skills, to check understanding and inform teaching, or to understand different starting points and gaps as a result of the </w:t>
      </w:r>
      <w:r w:rsidR="00C97E54" w:rsidRPr="00DE5AEE">
        <w:rPr>
          <w:rFonts w:ascii="Arial" w:hAnsi="Arial" w:cs="Arial"/>
          <w:color w:val="0B0C0C"/>
          <w:sz w:val="22"/>
          <w:szCs w:val="22"/>
        </w:rPr>
        <w:t>pandemic.</w:t>
      </w:r>
    </w:p>
    <w:p w14:paraId="777506E0" w14:textId="421EAB67" w:rsidR="00F1446A" w:rsidRPr="00DE5AEE" w:rsidRDefault="00F1446A" w:rsidP="00F1446A">
      <w:pPr>
        <w:pStyle w:val="NormalWeb"/>
        <w:numPr>
          <w:ilvl w:val="0"/>
          <w:numId w:val="4"/>
        </w:numPr>
        <w:spacing w:before="0" w:beforeAutospacing="0" w:after="0" w:afterAutospacing="0"/>
        <w:ind w:left="1020"/>
        <w:rPr>
          <w:rFonts w:ascii="Arial" w:hAnsi="Arial" w:cs="Arial"/>
          <w:color w:val="0B0C0C"/>
          <w:sz w:val="22"/>
          <w:szCs w:val="22"/>
        </w:rPr>
      </w:pPr>
      <w:r w:rsidRPr="00DE5AEE">
        <w:rPr>
          <w:rFonts w:ascii="Arial" w:hAnsi="Arial" w:cs="Arial"/>
          <w:color w:val="0B0C0C"/>
          <w:sz w:val="22"/>
          <w:szCs w:val="22"/>
        </w:rPr>
        <w:t xml:space="preserve">Teachers create an environment that allows the learner to focus on learning. The resources and materials that teachers and trainers select and produce – in a way that does not create unnecessary workload for staff – reflect </w:t>
      </w:r>
      <w:r w:rsidR="00124612" w:rsidRPr="00DE5AEE">
        <w:rPr>
          <w:rFonts w:ascii="Arial" w:hAnsi="Arial" w:cs="Arial"/>
          <w:color w:val="0B0C0C"/>
          <w:sz w:val="22"/>
          <w:szCs w:val="22"/>
        </w:rPr>
        <w:t>an</w:t>
      </w:r>
      <w:r w:rsidRPr="00DE5AEE">
        <w:rPr>
          <w:rFonts w:ascii="Arial" w:hAnsi="Arial" w:cs="Arial"/>
          <w:color w:val="0B0C0C"/>
          <w:sz w:val="22"/>
          <w:szCs w:val="22"/>
        </w:rPr>
        <w:t xml:space="preserve"> ambitious intention for the course of study and clearly support the intent of a coherently planned curriculum, sequenced towards cumulatively sufficient knowledge and skills for future learning, independent </w:t>
      </w:r>
      <w:r w:rsidR="002D2EBE" w:rsidRPr="00DE5AEE">
        <w:rPr>
          <w:rFonts w:ascii="Arial" w:hAnsi="Arial" w:cs="Arial"/>
          <w:color w:val="0B0C0C"/>
          <w:sz w:val="22"/>
          <w:szCs w:val="22"/>
        </w:rPr>
        <w:t>living,</w:t>
      </w:r>
      <w:r w:rsidRPr="00DE5AEE">
        <w:rPr>
          <w:rFonts w:ascii="Arial" w:hAnsi="Arial" w:cs="Arial"/>
          <w:color w:val="0B0C0C"/>
          <w:sz w:val="22"/>
          <w:szCs w:val="22"/>
        </w:rPr>
        <w:t xml:space="preserve"> and employment.</w:t>
      </w:r>
    </w:p>
    <w:p w14:paraId="5F95C425" w14:textId="43ADC6C9" w:rsidR="00F1446A" w:rsidRPr="00DE5AEE" w:rsidRDefault="00F1446A" w:rsidP="00F1446A">
      <w:pPr>
        <w:pStyle w:val="NormalWeb"/>
        <w:numPr>
          <w:ilvl w:val="0"/>
          <w:numId w:val="4"/>
        </w:numPr>
        <w:spacing w:before="0" w:beforeAutospacing="0" w:after="0" w:afterAutospacing="0"/>
        <w:ind w:left="1020"/>
        <w:rPr>
          <w:rFonts w:ascii="Arial" w:hAnsi="Arial" w:cs="Arial"/>
          <w:color w:val="0B0C0C"/>
          <w:sz w:val="22"/>
          <w:szCs w:val="22"/>
        </w:rPr>
      </w:pPr>
      <w:r w:rsidRPr="00DE5AEE">
        <w:rPr>
          <w:rFonts w:ascii="Arial" w:hAnsi="Arial" w:cs="Arial"/>
          <w:color w:val="0B0C0C"/>
          <w:sz w:val="22"/>
          <w:szCs w:val="22"/>
        </w:rPr>
        <w:t>Any remote education is well integrated into the programme of education/</w:t>
      </w:r>
      <w:r w:rsidR="00A774FF" w:rsidRPr="00DE5AEE">
        <w:rPr>
          <w:rFonts w:ascii="Arial" w:hAnsi="Arial" w:cs="Arial"/>
          <w:color w:val="0B0C0C"/>
          <w:sz w:val="22"/>
          <w:szCs w:val="22"/>
        </w:rPr>
        <w:t>training and</w:t>
      </w:r>
      <w:r w:rsidRPr="00DE5AEE">
        <w:rPr>
          <w:rFonts w:ascii="Arial" w:hAnsi="Arial" w:cs="Arial"/>
          <w:color w:val="0B0C0C"/>
          <w:sz w:val="22"/>
          <w:szCs w:val="22"/>
        </w:rPr>
        <w:t xml:space="preserve"> is well designed to support the wider implementation of </w:t>
      </w:r>
      <w:r w:rsidR="00C97E54" w:rsidRPr="00DE5AEE">
        <w:rPr>
          <w:rFonts w:ascii="Arial" w:hAnsi="Arial" w:cs="Arial"/>
          <w:color w:val="0B0C0C"/>
          <w:sz w:val="22"/>
          <w:szCs w:val="22"/>
        </w:rPr>
        <w:t>the curriculum</w:t>
      </w:r>
      <w:r w:rsidRPr="00DE5AEE">
        <w:rPr>
          <w:rFonts w:ascii="Arial" w:hAnsi="Arial" w:cs="Arial"/>
          <w:color w:val="0B0C0C"/>
          <w:sz w:val="22"/>
          <w:szCs w:val="22"/>
        </w:rPr>
        <w:t>.</w:t>
      </w:r>
    </w:p>
    <w:p w14:paraId="0F92BA8D" w14:textId="744F2F79" w:rsidR="00F1446A" w:rsidRPr="00DE5AEE" w:rsidRDefault="00F1446A" w:rsidP="00F1446A">
      <w:pPr>
        <w:pStyle w:val="NormalWeb"/>
        <w:numPr>
          <w:ilvl w:val="0"/>
          <w:numId w:val="4"/>
        </w:numPr>
        <w:spacing w:before="0" w:beforeAutospacing="0" w:after="0" w:afterAutospacing="0"/>
        <w:ind w:left="1020"/>
        <w:rPr>
          <w:rFonts w:ascii="Arial" w:hAnsi="Arial" w:cs="Arial"/>
          <w:color w:val="0B0C0C"/>
          <w:sz w:val="22"/>
          <w:szCs w:val="22"/>
        </w:rPr>
      </w:pPr>
      <w:r w:rsidRPr="00DE5AEE">
        <w:rPr>
          <w:rFonts w:ascii="Arial" w:hAnsi="Arial" w:cs="Arial"/>
          <w:color w:val="0B0C0C"/>
          <w:sz w:val="22"/>
          <w:szCs w:val="22"/>
        </w:rPr>
        <w:t xml:space="preserve">Learners develop detailed knowledge across the curriculum and, as a result, achieve well across all areas of their study. Learners make substantial and sustained progress from their identified and recorded starting points in each of their courses and, where applicable, across the curriculum. Where appropriate and available, impact is reflected in results from national examinations, which meet government expectations, or in the qualifications or apprenticeship standards </w:t>
      </w:r>
      <w:r w:rsidR="00C97E54" w:rsidRPr="00DE5AEE">
        <w:rPr>
          <w:rFonts w:ascii="Arial" w:hAnsi="Arial" w:cs="Arial"/>
          <w:color w:val="0B0C0C"/>
          <w:sz w:val="22"/>
          <w:szCs w:val="22"/>
        </w:rPr>
        <w:t>obtained.</w:t>
      </w:r>
      <w:r w:rsidRPr="00DE5AEE">
        <w:rPr>
          <w:rFonts w:ascii="Arial" w:hAnsi="Arial" w:cs="Arial"/>
          <w:color w:val="0B0C0C"/>
          <w:sz w:val="22"/>
          <w:szCs w:val="22"/>
        </w:rPr>
        <w:t xml:space="preserve"> </w:t>
      </w:r>
    </w:p>
    <w:p w14:paraId="0B0B7769" w14:textId="28F87C5C" w:rsidR="00F1446A" w:rsidRPr="00DE5AEE" w:rsidRDefault="00F1446A" w:rsidP="00F1446A">
      <w:pPr>
        <w:pStyle w:val="NormalWeb"/>
        <w:numPr>
          <w:ilvl w:val="0"/>
          <w:numId w:val="4"/>
        </w:numPr>
        <w:spacing w:before="0" w:beforeAutospacing="0" w:after="0" w:afterAutospacing="0"/>
        <w:ind w:left="1020"/>
        <w:rPr>
          <w:rFonts w:ascii="Arial" w:hAnsi="Arial" w:cs="Arial"/>
          <w:color w:val="0B0C0C"/>
          <w:sz w:val="22"/>
          <w:szCs w:val="22"/>
        </w:rPr>
      </w:pPr>
      <w:r w:rsidRPr="00DE5AEE">
        <w:rPr>
          <w:rFonts w:ascii="Arial" w:hAnsi="Arial" w:cs="Arial"/>
          <w:color w:val="0B0C0C"/>
          <w:sz w:val="22"/>
          <w:szCs w:val="22"/>
        </w:rPr>
        <w:t xml:space="preserve">Learners are ready for the next stage of education, </w:t>
      </w:r>
      <w:r w:rsidR="002D2EBE" w:rsidRPr="00DE5AEE">
        <w:rPr>
          <w:rFonts w:ascii="Arial" w:hAnsi="Arial" w:cs="Arial"/>
          <w:color w:val="0B0C0C"/>
          <w:sz w:val="22"/>
          <w:szCs w:val="22"/>
        </w:rPr>
        <w:t>employment,</w:t>
      </w:r>
      <w:r w:rsidRPr="00DE5AEE">
        <w:rPr>
          <w:rFonts w:ascii="Arial" w:hAnsi="Arial" w:cs="Arial"/>
          <w:color w:val="0B0C0C"/>
          <w:sz w:val="22"/>
          <w:szCs w:val="22"/>
        </w:rPr>
        <w:t xml:space="preserve"> or training. They have gained qualifications or have met the standards to go on to destinations that meet their interests and aspirations and the goal of their course of study. Learners with SEND/high needs have greater independence in making decisions about their lives.</w:t>
      </w:r>
    </w:p>
    <w:p w14:paraId="5848C397" w14:textId="77777777" w:rsidR="009F6548" w:rsidRPr="00DE5AEE" w:rsidRDefault="009F6548" w:rsidP="009F4C93">
      <w:pPr>
        <w:rPr>
          <w:rFonts w:ascii="Arial" w:hAnsi="Arial" w:cs="Arial"/>
        </w:rPr>
      </w:pPr>
    </w:p>
    <w:p w14:paraId="13F161C7" w14:textId="4DEB55D6" w:rsidR="00426BD0" w:rsidRPr="00DE5AEE" w:rsidRDefault="00BC5182" w:rsidP="009F4C93">
      <w:pPr>
        <w:rPr>
          <w:rFonts w:ascii="Arial" w:hAnsi="Arial" w:cs="Arial"/>
          <w:b/>
          <w:bCs/>
        </w:rPr>
      </w:pPr>
      <w:r w:rsidRPr="00DE5AEE">
        <w:rPr>
          <w:rFonts w:ascii="Arial" w:hAnsi="Arial" w:cs="Arial"/>
          <w:b/>
          <w:bCs/>
        </w:rPr>
        <w:lastRenderedPageBreak/>
        <w:t>Staff new to the department</w:t>
      </w:r>
    </w:p>
    <w:p w14:paraId="4A6DBC8E" w14:textId="4A84AE83" w:rsidR="00BC5182" w:rsidRPr="00DE5AEE" w:rsidRDefault="00BC5182" w:rsidP="009F4C93">
      <w:pPr>
        <w:rPr>
          <w:rFonts w:ascii="Arial" w:hAnsi="Arial" w:cs="Arial"/>
        </w:rPr>
      </w:pPr>
      <w:r w:rsidRPr="00DE5AEE">
        <w:rPr>
          <w:rFonts w:ascii="Arial" w:hAnsi="Arial" w:cs="Arial"/>
        </w:rPr>
        <w:t xml:space="preserve">All new teaching staff will participate in at </w:t>
      </w:r>
      <w:r w:rsidR="009F6548" w:rsidRPr="00DE5AEE">
        <w:rPr>
          <w:rFonts w:ascii="Arial" w:hAnsi="Arial" w:cs="Arial"/>
        </w:rPr>
        <w:t>least</w:t>
      </w:r>
      <w:r w:rsidRPr="00DE5AEE">
        <w:rPr>
          <w:rFonts w:ascii="Arial" w:hAnsi="Arial" w:cs="Arial"/>
        </w:rPr>
        <w:t xml:space="preserve"> one lesson visit and one peer visit within the first 6 weeks.  Further </w:t>
      </w:r>
      <w:r w:rsidR="009F6548" w:rsidRPr="00DE5AEE">
        <w:rPr>
          <w:rFonts w:ascii="Arial" w:hAnsi="Arial" w:cs="Arial"/>
        </w:rPr>
        <w:t>visits</w:t>
      </w:r>
      <w:r w:rsidRPr="00DE5AEE">
        <w:rPr>
          <w:rFonts w:ascii="Arial" w:hAnsi="Arial" w:cs="Arial"/>
        </w:rPr>
        <w:t xml:space="preserve"> through </w:t>
      </w:r>
      <w:r w:rsidR="009F6548" w:rsidRPr="00DE5AEE">
        <w:rPr>
          <w:rFonts w:ascii="Arial" w:hAnsi="Arial" w:cs="Arial"/>
        </w:rPr>
        <w:t>the year</w:t>
      </w:r>
      <w:r w:rsidRPr="00DE5AEE">
        <w:rPr>
          <w:rFonts w:ascii="Arial" w:hAnsi="Arial" w:cs="Arial"/>
        </w:rPr>
        <w:t xml:space="preserve"> will be undertaken to support professional </w:t>
      </w:r>
      <w:r w:rsidR="00C97E54" w:rsidRPr="00DE5AEE">
        <w:rPr>
          <w:rFonts w:ascii="Arial" w:hAnsi="Arial" w:cs="Arial"/>
        </w:rPr>
        <w:t>development.</w:t>
      </w:r>
    </w:p>
    <w:p w14:paraId="06E42114" w14:textId="03433CD2" w:rsidR="00426BD0" w:rsidRPr="00DE5AEE" w:rsidRDefault="009F6548" w:rsidP="009F4C93">
      <w:pPr>
        <w:rPr>
          <w:rFonts w:ascii="Arial" w:hAnsi="Arial" w:cs="Arial"/>
          <w:b/>
          <w:bCs/>
        </w:rPr>
      </w:pPr>
      <w:r w:rsidRPr="00DE5AEE">
        <w:rPr>
          <w:rFonts w:ascii="Arial" w:hAnsi="Arial" w:cs="Arial"/>
          <w:b/>
          <w:bCs/>
        </w:rPr>
        <w:t xml:space="preserve">Evidence </w:t>
      </w:r>
      <w:r w:rsidR="00BE026C" w:rsidRPr="00DE5AEE">
        <w:rPr>
          <w:rFonts w:ascii="Arial" w:hAnsi="Arial" w:cs="Arial"/>
          <w:b/>
          <w:bCs/>
        </w:rPr>
        <w:t>available</w:t>
      </w:r>
    </w:p>
    <w:p w14:paraId="2F09BDE1" w14:textId="2778F641" w:rsidR="00BE026C" w:rsidRPr="00DE5AEE" w:rsidRDefault="00BE026C" w:rsidP="009F4C93">
      <w:pPr>
        <w:rPr>
          <w:rFonts w:ascii="Arial" w:hAnsi="Arial" w:cs="Arial"/>
        </w:rPr>
      </w:pPr>
      <w:r w:rsidRPr="00DE5AEE">
        <w:rPr>
          <w:rFonts w:ascii="Arial" w:hAnsi="Arial" w:cs="Arial"/>
        </w:rPr>
        <w:t xml:space="preserve">Techers are expected to have lesson plans, schemes of work </w:t>
      </w:r>
      <w:r w:rsidR="00F45DEE" w:rsidRPr="00DE5AEE">
        <w:rPr>
          <w:rFonts w:ascii="Arial" w:hAnsi="Arial" w:cs="Arial"/>
        </w:rPr>
        <w:t xml:space="preserve">available.  There is no prescribed format for </w:t>
      </w:r>
      <w:r w:rsidR="00D53394" w:rsidRPr="00DE5AEE">
        <w:rPr>
          <w:rFonts w:ascii="Arial" w:hAnsi="Arial" w:cs="Arial"/>
        </w:rPr>
        <w:t>these,</w:t>
      </w:r>
      <w:r w:rsidR="00F45DEE" w:rsidRPr="00DE5AEE">
        <w:rPr>
          <w:rFonts w:ascii="Arial" w:hAnsi="Arial" w:cs="Arial"/>
        </w:rPr>
        <w:t xml:space="preserve"> and the</w:t>
      </w:r>
      <w:r w:rsidR="00DA3673" w:rsidRPr="00DE5AEE">
        <w:rPr>
          <w:rFonts w:ascii="Arial" w:hAnsi="Arial" w:cs="Arial"/>
        </w:rPr>
        <w:t>y</w:t>
      </w:r>
      <w:r w:rsidR="00F45DEE" w:rsidRPr="00DE5AEE">
        <w:rPr>
          <w:rFonts w:ascii="Arial" w:hAnsi="Arial" w:cs="Arial"/>
        </w:rPr>
        <w:t xml:space="preserve"> do not need to be paper based copies</w:t>
      </w:r>
      <w:r w:rsidR="00DA3673" w:rsidRPr="00DE5AEE">
        <w:rPr>
          <w:rFonts w:ascii="Arial" w:hAnsi="Arial" w:cs="Arial"/>
        </w:rPr>
        <w:t>.  In addition, it is expected that ILP</w:t>
      </w:r>
      <w:r w:rsidR="00784B1F">
        <w:rPr>
          <w:rFonts w:ascii="Arial" w:hAnsi="Arial" w:cs="Arial"/>
        </w:rPr>
        <w:t>s</w:t>
      </w:r>
      <w:r w:rsidR="00DA3673" w:rsidRPr="00DE5AEE">
        <w:rPr>
          <w:rFonts w:ascii="Arial" w:hAnsi="Arial" w:cs="Arial"/>
        </w:rPr>
        <w:t xml:space="preserve"> </w:t>
      </w:r>
      <w:r w:rsidR="00381099">
        <w:rPr>
          <w:rFonts w:ascii="Arial" w:hAnsi="Arial" w:cs="Arial"/>
        </w:rPr>
        <w:t xml:space="preserve">including RARAPAP </w:t>
      </w:r>
      <w:r w:rsidR="00C97E54">
        <w:rPr>
          <w:rFonts w:ascii="Arial" w:hAnsi="Arial" w:cs="Arial"/>
        </w:rPr>
        <w:t>ILPs,</w:t>
      </w:r>
      <w:r w:rsidR="00381099">
        <w:rPr>
          <w:rFonts w:ascii="Arial" w:hAnsi="Arial" w:cs="Arial"/>
        </w:rPr>
        <w:t xml:space="preserve"> </w:t>
      </w:r>
      <w:r w:rsidR="00DA3673" w:rsidRPr="00DE5AEE">
        <w:rPr>
          <w:rFonts w:ascii="Arial" w:hAnsi="Arial" w:cs="Arial"/>
        </w:rPr>
        <w:t>and training plan</w:t>
      </w:r>
      <w:r w:rsidR="00784B1F">
        <w:rPr>
          <w:rFonts w:ascii="Arial" w:hAnsi="Arial" w:cs="Arial"/>
        </w:rPr>
        <w:t>s</w:t>
      </w:r>
      <w:r w:rsidR="00DA3673" w:rsidRPr="00DE5AEE">
        <w:rPr>
          <w:rFonts w:ascii="Arial" w:hAnsi="Arial" w:cs="Arial"/>
        </w:rPr>
        <w:t xml:space="preserve"> will be up to date and made available to the reviewer.  The reviewer will also need access to</w:t>
      </w:r>
      <w:r w:rsidR="0067134D">
        <w:rPr>
          <w:rFonts w:ascii="Arial" w:hAnsi="Arial" w:cs="Arial"/>
        </w:rPr>
        <w:t xml:space="preserve"> review</w:t>
      </w:r>
      <w:r w:rsidR="00DA3673" w:rsidRPr="00DE5AEE">
        <w:rPr>
          <w:rFonts w:ascii="Arial" w:hAnsi="Arial" w:cs="Arial"/>
        </w:rPr>
        <w:t xml:space="preserve"> registers.</w:t>
      </w:r>
    </w:p>
    <w:p w14:paraId="6D251F29" w14:textId="66D8692D" w:rsidR="00DA3673" w:rsidRPr="00DE5AEE" w:rsidRDefault="00DA3673" w:rsidP="009F4C93">
      <w:pPr>
        <w:rPr>
          <w:rFonts w:ascii="Arial" w:hAnsi="Arial" w:cs="Arial"/>
          <w:b/>
          <w:bCs/>
        </w:rPr>
      </w:pPr>
      <w:r w:rsidRPr="00DE5AEE">
        <w:rPr>
          <w:rFonts w:ascii="Arial" w:hAnsi="Arial" w:cs="Arial"/>
          <w:b/>
          <w:bCs/>
        </w:rPr>
        <w:t>The Feedback Cycle</w:t>
      </w:r>
    </w:p>
    <w:p w14:paraId="7D3E48ED" w14:textId="500D3991" w:rsidR="00A57980" w:rsidRPr="00DE5AEE" w:rsidRDefault="00DA3673" w:rsidP="009F4C93">
      <w:pPr>
        <w:rPr>
          <w:rFonts w:ascii="Arial" w:hAnsi="Arial" w:cs="Arial"/>
        </w:rPr>
      </w:pPr>
      <w:r w:rsidRPr="00DE5AEE">
        <w:rPr>
          <w:rFonts w:ascii="Arial" w:hAnsi="Arial" w:cs="Arial"/>
        </w:rPr>
        <w:t xml:space="preserve">Feedback is the most important element of a visit and </w:t>
      </w:r>
      <w:r w:rsidR="001718CE" w:rsidRPr="00DE5AEE">
        <w:rPr>
          <w:rFonts w:ascii="Arial" w:hAnsi="Arial" w:cs="Arial"/>
        </w:rPr>
        <w:t>will</w:t>
      </w:r>
      <w:r w:rsidRPr="00DE5AEE">
        <w:rPr>
          <w:rFonts w:ascii="Arial" w:hAnsi="Arial" w:cs="Arial"/>
        </w:rPr>
        <w:t xml:space="preserve"> be used to support</w:t>
      </w:r>
      <w:r w:rsidR="009913BC" w:rsidRPr="00DE5AEE">
        <w:rPr>
          <w:rFonts w:ascii="Arial" w:hAnsi="Arial" w:cs="Arial"/>
        </w:rPr>
        <w:t xml:space="preserve"> the development of </w:t>
      </w:r>
      <w:r w:rsidR="00A57980" w:rsidRPr="00DE5AEE">
        <w:rPr>
          <w:rFonts w:ascii="Arial" w:hAnsi="Arial" w:cs="Arial"/>
        </w:rPr>
        <w:t xml:space="preserve">professional practice in line with the ETF professional standards to enable </w:t>
      </w:r>
      <w:r w:rsidR="001718CE" w:rsidRPr="00DE5AEE">
        <w:rPr>
          <w:rFonts w:ascii="Arial" w:hAnsi="Arial" w:cs="Arial"/>
        </w:rPr>
        <w:t xml:space="preserve">continued </w:t>
      </w:r>
      <w:r w:rsidR="00A57980" w:rsidRPr="00DE5AEE">
        <w:rPr>
          <w:rFonts w:ascii="Arial" w:hAnsi="Arial" w:cs="Arial"/>
        </w:rPr>
        <w:t>development of:</w:t>
      </w:r>
    </w:p>
    <w:p w14:paraId="0DBC2B99" w14:textId="4BA32FA1" w:rsidR="00A57980" w:rsidRPr="00DE5AEE" w:rsidRDefault="00A57980" w:rsidP="00A57980">
      <w:pPr>
        <w:pStyle w:val="ListParagraph"/>
        <w:numPr>
          <w:ilvl w:val="0"/>
          <w:numId w:val="7"/>
        </w:numPr>
        <w:rPr>
          <w:rFonts w:ascii="Arial" w:hAnsi="Arial" w:cs="Arial"/>
          <w:kern w:val="2"/>
          <w14:ligatures w14:val="standardContextual"/>
        </w:rPr>
      </w:pPr>
      <w:r w:rsidRPr="00DE5AEE">
        <w:rPr>
          <w:rFonts w:ascii="Arial" w:hAnsi="Arial" w:cs="Arial"/>
        </w:rPr>
        <w:t>Professional Values and Attributes</w:t>
      </w:r>
    </w:p>
    <w:p w14:paraId="512AB00C" w14:textId="4C35E655" w:rsidR="00A57980" w:rsidRPr="00DE5AEE" w:rsidRDefault="00A57980" w:rsidP="00A57980">
      <w:pPr>
        <w:pStyle w:val="ListParagraph"/>
        <w:numPr>
          <w:ilvl w:val="0"/>
          <w:numId w:val="7"/>
        </w:numPr>
        <w:rPr>
          <w:rFonts w:ascii="Arial" w:hAnsi="Arial" w:cs="Arial"/>
          <w:kern w:val="2"/>
          <w14:ligatures w14:val="standardContextual"/>
        </w:rPr>
      </w:pPr>
      <w:r w:rsidRPr="00DE5AEE">
        <w:rPr>
          <w:rFonts w:ascii="Arial" w:hAnsi="Arial" w:cs="Arial"/>
        </w:rPr>
        <w:t>Professional Knowledge and Understanding</w:t>
      </w:r>
    </w:p>
    <w:p w14:paraId="340ABC24" w14:textId="6B046BD6" w:rsidR="00DA3673" w:rsidRPr="00DE5AEE" w:rsidRDefault="00A57980" w:rsidP="00A57980">
      <w:pPr>
        <w:pStyle w:val="ListParagraph"/>
        <w:numPr>
          <w:ilvl w:val="0"/>
          <w:numId w:val="7"/>
        </w:numPr>
        <w:rPr>
          <w:rFonts w:ascii="Arial" w:hAnsi="Arial" w:cs="Arial"/>
          <w:kern w:val="2"/>
          <w14:ligatures w14:val="standardContextual"/>
        </w:rPr>
      </w:pPr>
      <w:r w:rsidRPr="00DE5AEE">
        <w:rPr>
          <w:rFonts w:ascii="Arial" w:hAnsi="Arial" w:cs="Arial"/>
        </w:rPr>
        <w:t>Professional Skills</w:t>
      </w:r>
      <w:r w:rsidR="00DA3673" w:rsidRPr="00DE5AEE">
        <w:rPr>
          <w:rFonts w:ascii="Arial" w:hAnsi="Arial" w:cs="Arial"/>
        </w:rPr>
        <w:t xml:space="preserve"> </w:t>
      </w:r>
    </w:p>
    <w:p w14:paraId="33C1C42B" w14:textId="0EC8E31D" w:rsidR="00612460" w:rsidRPr="00DE5AEE" w:rsidRDefault="00612460" w:rsidP="00612460">
      <w:pPr>
        <w:rPr>
          <w:rFonts w:ascii="Arial" w:hAnsi="Arial" w:cs="Arial"/>
        </w:rPr>
      </w:pPr>
      <w:r w:rsidRPr="00DE5AEE">
        <w:rPr>
          <w:rFonts w:ascii="Arial" w:hAnsi="Arial" w:cs="Arial"/>
        </w:rPr>
        <w:t xml:space="preserve">All </w:t>
      </w:r>
      <w:r w:rsidR="00DB333A" w:rsidRPr="00DE5AEE">
        <w:rPr>
          <w:rFonts w:ascii="Arial" w:hAnsi="Arial" w:cs="Arial"/>
        </w:rPr>
        <w:t>visits</w:t>
      </w:r>
      <w:r w:rsidRPr="00DE5AEE">
        <w:rPr>
          <w:rFonts w:ascii="Arial" w:hAnsi="Arial" w:cs="Arial"/>
        </w:rPr>
        <w:t xml:space="preserve"> </w:t>
      </w:r>
      <w:r w:rsidR="00DB333A" w:rsidRPr="00DE5AEE">
        <w:rPr>
          <w:rFonts w:ascii="Arial" w:hAnsi="Arial" w:cs="Arial"/>
        </w:rPr>
        <w:t>will have</w:t>
      </w:r>
      <w:r w:rsidRPr="00DE5AEE">
        <w:rPr>
          <w:rFonts w:ascii="Arial" w:hAnsi="Arial" w:cs="Arial"/>
        </w:rPr>
        <w:t xml:space="preserve"> an action plan</w:t>
      </w:r>
      <w:r w:rsidR="006F0C81" w:rsidRPr="00DE5AEE">
        <w:rPr>
          <w:rFonts w:ascii="Arial" w:hAnsi="Arial" w:cs="Arial"/>
        </w:rPr>
        <w:t xml:space="preserve"> regardless of whether learners are making progress</w:t>
      </w:r>
      <w:r w:rsidR="00DB333A" w:rsidRPr="00DE5AEE">
        <w:rPr>
          <w:rFonts w:ascii="Arial" w:hAnsi="Arial" w:cs="Arial"/>
        </w:rPr>
        <w:t xml:space="preserve"> or not</w:t>
      </w:r>
      <w:r w:rsidR="006F0C81" w:rsidRPr="00DE5AEE">
        <w:rPr>
          <w:rFonts w:ascii="Arial" w:hAnsi="Arial" w:cs="Arial"/>
        </w:rPr>
        <w:t xml:space="preserve">.  This action plan will form part of the CPD record and will be updated after each visit.  </w:t>
      </w:r>
      <w:r w:rsidR="00886454">
        <w:rPr>
          <w:rFonts w:ascii="Arial" w:hAnsi="Arial" w:cs="Arial"/>
        </w:rPr>
        <w:t>Verbal v</w:t>
      </w:r>
      <w:r w:rsidR="00DB333A" w:rsidRPr="00DE5AEE">
        <w:rPr>
          <w:rFonts w:ascii="Arial" w:hAnsi="Arial" w:cs="Arial"/>
        </w:rPr>
        <w:t>isit feedback will</w:t>
      </w:r>
      <w:r w:rsidR="0026152B">
        <w:rPr>
          <w:rFonts w:ascii="Arial" w:hAnsi="Arial" w:cs="Arial"/>
        </w:rPr>
        <w:t xml:space="preserve"> take</w:t>
      </w:r>
      <w:r w:rsidR="00886454">
        <w:rPr>
          <w:rFonts w:ascii="Arial" w:hAnsi="Arial" w:cs="Arial"/>
        </w:rPr>
        <w:t xml:space="preserve"> p</w:t>
      </w:r>
      <w:r w:rsidR="0026152B">
        <w:rPr>
          <w:rFonts w:ascii="Arial" w:hAnsi="Arial" w:cs="Arial"/>
        </w:rPr>
        <w:t>lace within</w:t>
      </w:r>
      <w:r w:rsidR="00886454">
        <w:rPr>
          <w:rFonts w:ascii="Arial" w:hAnsi="Arial" w:cs="Arial"/>
        </w:rPr>
        <w:t xml:space="preserve"> to working days of the observation</w:t>
      </w:r>
      <w:r w:rsidR="00146ADB">
        <w:rPr>
          <w:rFonts w:ascii="Arial" w:hAnsi="Arial" w:cs="Arial"/>
        </w:rPr>
        <w:t xml:space="preserve"> and will</w:t>
      </w:r>
      <w:r w:rsidR="00DB333A" w:rsidRPr="00DE5AEE">
        <w:rPr>
          <w:rFonts w:ascii="Arial" w:hAnsi="Arial" w:cs="Arial"/>
        </w:rPr>
        <w:t xml:space="preserve"> be discussed during </w:t>
      </w:r>
      <w:r w:rsidR="004D274E">
        <w:rPr>
          <w:rFonts w:ascii="Arial" w:hAnsi="Arial" w:cs="Arial"/>
        </w:rPr>
        <w:t xml:space="preserve">a </w:t>
      </w:r>
      <w:r w:rsidR="00E269A1" w:rsidRPr="00DE5AEE">
        <w:rPr>
          <w:rFonts w:ascii="Arial" w:hAnsi="Arial" w:cs="Arial"/>
        </w:rPr>
        <w:t xml:space="preserve">1:1 meeting with the </w:t>
      </w:r>
      <w:r w:rsidR="004D274E">
        <w:rPr>
          <w:rFonts w:ascii="Arial" w:hAnsi="Arial" w:cs="Arial"/>
        </w:rPr>
        <w:t>reviewer.</w:t>
      </w:r>
      <w:r w:rsidR="00E269A1" w:rsidRPr="00DE5AEE">
        <w:rPr>
          <w:rFonts w:ascii="Arial" w:hAnsi="Arial" w:cs="Arial"/>
        </w:rPr>
        <w:t xml:space="preserve">  These meetings will take the form of a professional discussion.</w:t>
      </w:r>
      <w:r w:rsidR="00146ADB">
        <w:rPr>
          <w:rFonts w:ascii="Arial" w:hAnsi="Arial" w:cs="Arial"/>
        </w:rPr>
        <w:t xml:space="preserve">  Written feedback will be given within 5 working days of the lesson visit.</w:t>
      </w:r>
    </w:p>
    <w:p w14:paraId="454EC8CA" w14:textId="2DD5173D" w:rsidR="00E269A1" w:rsidRPr="00DE5AEE" w:rsidRDefault="00E269A1" w:rsidP="00612460">
      <w:pPr>
        <w:rPr>
          <w:rFonts w:ascii="Arial" w:hAnsi="Arial" w:cs="Arial"/>
        </w:rPr>
      </w:pPr>
      <w:r w:rsidRPr="00DE5AEE">
        <w:rPr>
          <w:rFonts w:ascii="Arial" w:hAnsi="Arial" w:cs="Arial"/>
        </w:rPr>
        <w:t xml:space="preserve">Where learners are found to be </w:t>
      </w:r>
      <w:r w:rsidR="008A4BD2">
        <w:rPr>
          <w:rFonts w:ascii="Arial" w:hAnsi="Arial" w:cs="Arial"/>
        </w:rPr>
        <w:t xml:space="preserve">not </w:t>
      </w:r>
      <w:r w:rsidRPr="00DE5AEE">
        <w:rPr>
          <w:rFonts w:ascii="Arial" w:hAnsi="Arial" w:cs="Arial"/>
        </w:rPr>
        <w:t>making progress a further visit will be schedule</w:t>
      </w:r>
      <w:r w:rsidR="00651935">
        <w:rPr>
          <w:rFonts w:ascii="Arial" w:hAnsi="Arial" w:cs="Arial"/>
        </w:rPr>
        <w:t>d</w:t>
      </w:r>
      <w:r w:rsidRPr="00DE5AEE">
        <w:rPr>
          <w:rFonts w:ascii="Arial" w:hAnsi="Arial" w:cs="Arial"/>
        </w:rPr>
        <w:t xml:space="preserve"> within 4 or 6 </w:t>
      </w:r>
      <w:r w:rsidR="00E75442" w:rsidRPr="00DE5AEE">
        <w:rPr>
          <w:rFonts w:ascii="Arial" w:hAnsi="Arial" w:cs="Arial"/>
        </w:rPr>
        <w:t>weeks</w:t>
      </w:r>
      <w:r w:rsidR="00651935">
        <w:rPr>
          <w:rFonts w:ascii="Arial" w:hAnsi="Arial" w:cs="Arial"/>
        </w:rPr>
        <w:t xml:space="preserve"> as agreed with the teacher</w:t>
      </w:r>
      <w:r w:rsidRPr="00DE5AEE">
        <w:rPr>
          <w:rFonts w:ascii="Arial" w:hAnsi="Arial" w:cs="Arial"/>
        </w:rPr>
        <w:t>.  During this time teachers will be supported</w:t>
      </w:r>
      <w:r w:rsidR="00EF3BE1">
        <w:rPr>
          <w:rFonts w:ascii="Arial" w:hAnsi="Arial" w:cs="Arial"/>
        </w:rPr>
        <w:t xml:space="preserve"> to improve in </w:t>
      </w:r>
      <w:r w:rsidR="00F06187" w:rsidRPr="00DE5AEE">
        <w:rPr>
          <w:rFonts w:ascii="Arial" w:hAnsi="Arial" w:cs="Arial"/>
        </w:rPr>
        <w:t>elements</w:t>
      </w:r>
      <w:r w:rsidRPr="00DE5AEE">
        <w:rPr>
          <w:rFonts w:ascii="Arial" w:hAnsi="Arial" w:cs="Arial"/>
        </w:rPr>
        <w:t xml:space="preserve"> of their practice through a range of coaching and peer mentoring strategies.  Should the following visit </w:t>
      </w:r>
      <w:r w:rsidR="00F06187" w:rsidRPr="00DE5AEE">
        <w:rPr>
          <w:rFonts w:ascii="Arial" w:hAnsi="Arial" w:cs="Arial"/>
        </w:rPr>
        <w:t>demonstrate no progress the cycle will continue</w:t>
      </w:r>
      <w:r w:rsidR="00E75442" w:rsidRPr="00DE5AEE">
        <w:rPr>
          <w:rFonts w:ascii="Arial" w:hAnsi="Arial" w:cs="Arial"/>
        </w:rPr>
        <w:t xml:space="preserve">.  If no progress is made after 3 visits this will be considered as </w:t>
      </w:r>
      <w:r w:rsidR="000F3844" w:rsidRPr="00DE5AEE">
        <w:rPr>
          <w:rFonts w:ascii="Arial" w:hAnsi="Arial" w:cs="Arial"/>
        </w:rPr>
        <w:t xml:space="preserve">a cause for concern and </w:t>
      </w:r>
      <w:r w:rsidR="006E3519" w:rsidRPr="00DE5AEE">
        <w:rPr>
          <w:rFonts w:ascii="Arial" w:hAnsi="Arial" w:cs="Arial"/>
        </w:rPr>
        <w:t>will become an indicator of Capability.</w:t>
      </w:r>
    </w:p>
    <w:p w14:paraId="5DA9962E" w14:textId="4F997AA4" w:rsidR="00562A1A" w:rsidRPr="00DE5AEE" w:rsidRDefault="00562A1A" w:rsidP="00612460">
      <w:pPr>
        <w:rPr>
          <w:rFonts w:ascii="Arial" w:hAnsi="Arial" w:cs="Arial"/>
          <w:b/>
          <w:bCs/>
        </w:rPr>
      </w:pPr>
      <w:r w:rsidRPr="00DE5AEE">
        <w:rPr>
          <w:rFonts w:ascii="Arial" w:hAnsi="Arial" w:cs="Arial"/>
          <w:b/>
          <w:bCs/>
        </w:rPr>
        <w:t>Appeals Complaints</w:t>
      </w:r>
    </w:p>
    <w:p w14:paraId="5C170ACA" w14:textId="086EE7E5" w:rsidR="00562A1A" w:rsidRPr="00DE5AEE" w:rsidRDefault="00562A1A" w:rsidP="005E2669">
      <w:pPr>
        <w:pStyle w:val="ListParagraph"/>
        <w:numPr>
          <w:ilvl w:val="0"/>
          <w:numId w:val="9"/>
        </w:numPr>
        <w:rPr>
          <w:rFonts w:ascii="Arial" w:hAnsi="Arial" w:cs="Arial"/>
          <w:kern w:val="2"/>
          <w14:ligatures w14:val="standardContextual"/>
        </w:rPr>
      </w:pPr>
      <w:r w:rsidRPr="00DE5AEE">
        <w:rPr>
          <w:rFonts w:ascii="Arial" w:hAnsi="Arial" w:cs="Arial"/>
        </w:rPr>
        <w:t xml:space="preserve">Stage 1 Discuss informally with the </w:t>
      </w:r>
      <w:r w:rsidR="00C97E54" w:rsidRPr="00DE5AEE">
        <w:rPr>
          <w:rFonts w:ascii="Arial" w:hAnsi="Arial" w:cs="Arial"/>
        </w:rPr>
        <w:t>reviewer.</w:t>
      </w:r>
    </w:p>
    <w:p w14:paraId="3CA9D31E" w14:textId="21D9F6DA" w:rsidR="00562A1A" w:rsidRPr="00DE5AEE" w:rsidRDefault="00562A1A" w:rsidP="005E2669">
      <w:pPr>
        <w:pStyle w:val="ListParagraph"/>
        <w:numPr>
          <w:ilvl w:val="0"/>
          <w:numId w:val="9"/>
        </w:numPr>
        <w:rPr>
          <w:rFonts w:ascii="Arial" w:hAnsi="Arial" w:cs="Arial"/>
          <w:kern w:val="2"/>
          <w14:ligatures w14:val="standardContextual"/>
        </w:rPr>
      </w:pPr>
      <w:r w:rsidRPr="00DE5AEE">
        <w:rPr>
          <w:rFonts w:ascii="Arial" w:hAnsi="Arial" w:cs="Arial"/>
        </w:rPr>
        <w:t xml:space="preserve">Stage 2 Discuss with </w:t>
      </w:r>
      <w:r w:rsidR="00B64FFD" w:rsidRPr="00DE5AEE">
        <w:rPr>
          <w:rFonts w:ascii="Arial" w:hAnsi="Arial" w:cs="Arial"/>
        </w:rPr>
        <w:t xml:space="preserve">line manager to investigate </w:t>
      </w:r>
      <w:r w:rsidR="00CB1167" w:rsidRPr="00DE5AEE">
        <w:rPr>
          <w:rFonts w:ascii="Arial" w:hAnsi="Arial" w:cs="Arial"/>
        </w:rPr>
        <w:t>and decide</w:t>
      </w:r>
      <w:r w:rsidR="00B64FFD" w:rsidRPr="00DE5AEE">
        <w:rPr>
          <w:rFonts w:ascii="Arial" w:hAnsi="Arial" w:cs="Arial"/>
        </w:rPr>
        <w:t xml:space="preserve"> if a further </w:t>
      </w:r>
      <w:r w:rsidR="00CB1167" w:rsidRPr="00DE5AEE">
        <w:rPr>
          <w:rFonts w:ascii="Arial" w:hAnsi="Arial" w:cs="Arial"/>
        </w:rPr>
        <w:t>visit</w:t>
      </w:r>
      <w:r w:rsidR="00B64FFD" w:rsidRPr="00DE5AEE">
        <w:rPr>
          <w:rFonts w:ascii="Arial" w:hAnsi="Arial" w:cs="Arial"/>
        </w:rPr>
        <w:t xml:space="preserve"> would be </w:t>
      </w:r>
      <w:r w:rsidR="00C97E54" w:rsidRPr="00DE5AEE">
        <w:rPr>
          <w:rFonts w:ascii="Arial" w:hAnsi="Arial" w:cs="Arial"/>
        </w:rPr>
        <w:t>appropriate.</w:t>
      </w:r>
      <w:r w:rsidR="00B64FFD" w:rsidRPr="00DE5AEE">
        <w:rPr>
          <w:rFonts w:ascii="Arial" w:hAnsi="Arial" w:cs="Arial"/>
        </w:rPr>
        <w:t xml:space="preserve"> </w:t>
      </w:r>
    </w:p>
    <w:p w14:paraId="4DE60C72" w14:textId="47591378" w:rsidR="00E34376" w:rsidRPr="00DE5AEE" w:rsidRDefault="00B64FFD" w:rsidP="005E2669">
      <w:pPr>
        <w:pStyle w:val="ListParagraph"/>
        <w:numPr>
          <w:ilvl w:val="0"/>
          <w:numId w:val="9"/>
        </w:numPr>
        <w:tabs>
          <w:tab w:val="left" w:pos="10440"/>
        </w:tabs>
        <w:spacing w:after="0" w:line="240" w:lineRule="auto"/>
        <w:ind w:right="824"/>
        <w:rPr>
          <w:rFonts w:ascii="Arial" w:eastAsia="Times New Roman" w:hAnsi="Arial" w:cs="Arial"/>
          <w:bCs/>
          <w:lang w:eastAsia="en-GB"/>
        </w:rPr>
      </w:pPr>
      <w:r w:rsidRPr="00DE5AEE">
        <w:rPr>
          <w:rFonts w:ascii="Arial" w:hAnsi="Arial" w:cs="Arial"/>
        </w:rPr>
        <w:t xml:space="preserve">Stage 3 </w:t>
      </w:r>
      <w:r w:rsidR="00CB1167" w:rsidRPr="00DE5AEE">
        <w:rPr>
          <w:rFonts w:ascii="Arial" w:eastAsia="Times New Roman" w:hAnsi="Arial" w:cs="Arial"/>
          <w:bCs/>
          <w:lang w:eastAsia="en-GB"/>
        </w:rPr>
        <w:t>S</w:t>
      </w:r>
      <w:r w:rsidR="00E34376" w:rsidRPr="00DE5AEE">
        <w:rPr>
          <w:rFonts w:ascii="Arial" w:eastAsia="Times New Roman" w:hAnsi="Arial" w:cs="Arial"/>
          <w:bCs/>
          <w:lang w:eastAsia="en-GB"/>
        </w:rPr>
        <w:t xml:space="preserve">tate their grounds for </w:t>
      </w:r>
      <w:r w:rsidR="00372886">
        <w:rPr>
          <w:rFonts w:ascii="Arial" w:eastAsia="Times New Roman" w:hAnsi="Arial" w:cs="Arial"/>
          <w:bCs/>
          <w:lang w:eastAsia="en-GB"/>
        </w:rPr>
        <w:t xml:space="preserve">appeal or </w:t>
      </w:r>
      <w:r w:rsidR="00E34376" w:rsidRPr="00DE5AEE">
        <w:rPr>
          <w:rFonts w:ascii="Arial" w:eastAsia="Times New Roman" w:hAnsi="Arial" w:cs="Arial"/>
          <w:bCs/>
          <w:lang w:eastAsia="en-GB"/>
        </w:rPr>
        <w:t xml:space="preserve">complaint in writing to the </w:t>
      </w:r>
      <w:r w:rsidR="00372886">
        <w:rPr>
          <w:rFonts w:ascii="Arial" w:eastAsia="Times New Roman" w:hAnsi="Arial" w:cs="Arial"/>
          <w:bCs/>
          <w:lang w:eastAsia="en-GB"/>
        </w:rPr>
        <w:t>l</w:t>
      </w:r>
      <w:r w:rsidR="00E34376" w:rsidRPr="00DE5AEE">
        <w:rPr>
          <w:rFonts w:ascii="Arial" w:eastAsia="Times New Roman" w:hAnsi="Arial" w:cs="Arial"/>
          <w:bCs/>
          <w:lang w:eastAsia="en-GB"/>
        </w:rPr>
        <w:t xml:space="preserve">ine </w:t>
      </w:r>
      <w:r w:rsidR="00372886">
        <w:rPr>
          <w:rFonts w:ascii="Arial" w:eastAsia="Times New Roman" w:hAnsi="Arial" w:cs="Arial"/>
          <w:bCs/>
          <w:lang w:eastAsia="en-GB"/>
        </w:rPr>
        <w:t>m</w:t>
      </w:r>
      <w:r w:rsidR="00E34376" w:rsidRPr="00DE5AEE">
        <w:rPr>
          <w:rFonts w:ascii="Arial" w:eastAsia="Times New Roman" w:hAnsi="Arial" w:cs="Arial"/>
          <w:bCs/>
          <w:lang w:eastAsia="en-GB"/>
        </w:rPr>
        <w:t xml:space="preserve">anager within 7 </w:t>
      </w:r>
      <w:r w:rsidR="00372886">
        <w:rPr>
          <w:rFonts w:ascii="Arial" w:eastAsia="Times New Roman" w:hAnsi="Arial" w:cs="Arial"/>
          <w:bCs/>
          <w:lang w:eastAsia="en-GB"/>
        </w:rPr>
        <w:t xml:space="preserve">working </w:t>
      </w:r>
      <w:r w:rsidR="00C97E54" w:rsidRPr="00DE5AEE">
        <w:rPr>
          <w:rFonts w:ascii="Arial" w:eastAsia="Times New Roman" w:hAnsi="Arial" w:cs="Arial"/>
          <w:bCs/>
          <w:lang w:eastAsia="en-GB"/>
        </w:rPr>
        <w:t>days.</w:t>
      </w:r>
    </w:p>
    <w:p w14:paraId="342CCA43" w14:textId="20188020" w:rsidR="00936149" w:rsidRPr="00DE5AEE" w:rsidRDefault="005E2669" w:rsidP="00642FAC">
      <w:pPr>
        <w:pStyle w:val="ListParagraph"/>
        <w:numPr>
          <w:ilvl w:val="0"/>
          <w:numId w:val="9"/>
        </w:numPr>
        <w:spacing w:after="0" w:line="240" w:lineRule="auto"/>
        <w:ind w:right="1543"/>
        <w:rPr>
          <w:rFonts w:ascii="Arial" w:eastAsia="Times New Roman" w:hAnsi="Arial" w:cs="Arial"/>
          <w:bCs/>
          <w:lang w:eastAsia="en-GB"/>
        </w:rPr>
      </w:pPr>
      <w:r w:rsidRPr="00DE5AEE">
        <w:rPr>
          <w:rFonts w:ascii="Arial" w:eastAsia="Times New Roman" w:hAnsi="Arial" w:cs="Arial"/>
          <w:bCs/>
          <w:lang w:eastAsia="en-GB"/>
        </w:rPr>
        <w:t xml:space="preserve">Stage 4 Appeal to the </w:t>
      </w:r>
      <w:r w:rsidR="00997F8C">
        <w:rPr>
          <w:rFonts w:ascii="Arial" w:eastAsia="Times New Roman" w:hAnsi="Arial" w:cs="Arial"/>
          <w:bCs/>
          <w:lang w:eastAsia="en-GB"/>
        </w:rPr>
        <w:t>SfW Manager</w:t>
      </w:r>
      <w:r w:rsidR="00946978" w:rsidRPr="00DE5AEE">
        <w:rPr>
          <w:rFonts w:ascii="Arial" w:eastAsia="Times New Roman" w:hAnsi="Arial" w:cs="Arial"/>
          <w:bCs/>
          <w:lang w:eastAsia="en-GB"/>
        </w:rPr>
        <w:t xml:space="preserve"> </w:t>
      </w:r>
      <w:r w:rsidR="00372886" w:rsidRPr="00372886">
        <w:rPr>
          <w:rFonts w:ascii="Arial" w:eastAsia="Times New Roman" w:hAnsi="Arial" w:cs="Arial"/>
          <w:bCs/>
          <w:lang w:eastAsia="en-GB"/>
        </w:rPr>
        <w:t>in</w:t>
      </w:r>
      <w:r w:rsidR="00936149" w:rsidRPr="00372886">
        <w:rPr>
          <w:rFonts w:ascii="Arial" w:eastAsia="Times New Roman" w:hAnsi="Arial" w:cs="Arial"/>
          <w:bCs/>
          <w:lang w:eastAsia="en-GB"/>
        </w:rPr>
        <w:t xml:space="preserve"> </w:t>
      </w:r>
      <w:r w:rsidR="00936149" w:rsidRPr="00DE5AEE">
        <w:rPr>
          <w:rFonts w:ascii="Arial" w:eastAsia="Times New Roman" w:hAnsi="Arial" w:cs="Arial"/>
          <w:bCs/>
          <w:lang w:eastAsia="en-GB"/>
        </w:rPr>
        <w:t xml:space="preserve">the event of the </w:t>
      </w:r>
      <w:r w:rsidR="00372886">
        <w:rPr>
          <w:rFonts w:ascii="Arial" w:eastAsia="Times New Roman" w:hAnsi="Arial" w:cs="Arial"/>
          <w:bCs/>
          <w:lang w:eastAsia="en-GB"/>
        </w:rPr>
        <w:t>l</w:t>
      </w:r>
      <w:r w:rsidR="00936149" w:rsidRPr="00DE5AEE">
        <w:rPr>
          <w:rFonts w:ascii="Arial" w:eastAsia="Times New Roman" w:hAnsi="Arial" w:cs="Arial"/>
          <w:bCs/>
          <w:lang w:eastAsia="en-GB"/>
        </w:rPr>
        <w:t xml:space="preserve">ine </w:t>
      </w:r>
      <w:r w:rsidR="00372886">
        <w:rPr>
          <w:rFonts w:ascii="Arial" w:eastAsia="Times New Roman" w:hAnsi="Arial" w:cs="Arial"/>
          <w:bCs/>
          <w:lang w:eastAsia="en-GB"/>
        </w:rPr>
        <w:t>m</w:t>
      </w:r>
      <w:r w:rsidR="00936149" w:rsidRPr="00DE5AEE">
        <w:rPr>
          <w:rFonts w:ascii="Arial" w:eastAsia="Times New Roman" w:hAnsi="Arial" w:cs="Arial"/>
          <w:bCs/>
          <w:lang w:eastAsia="en-GB"/>
        </w:rPr>
        <w:t xml:space="preserve">anager being the </w:t>
      </w:r>
      <w:r w:rsidR="004D274E">
        <w:rPr>
          <w:rFonts w:ascii="Arial" w:eastAsia="Times New Roman" w:hAnsi="Arial" w:cs="Arial"/>
          <w:bCs/>
          <w:lang w:eastAsia="en-GB"/>
        </w:rPr>
        <w:t>reviewer</w:t>
      </w:r>
      <w:r w:rsidR="00936149" w:rsidRPr="00DE5AEE">
        <w:rPr>
          <w:rFonts w:ascii="Arial" w:eastAsia="Times New Roman" w:hAnsi="Arial" w:cs="Arial"/>
          <w:bCs/>
          <w:lang w:eastAsia="en-GB"/>
        </w:rPr>
        <w:t xml:space="preserve"> the </w:t>
      </w:r>
      <w:r w:rsidR="00372886">
        <w:rPr>
          <w:rFonts w:ascii="Arial" w:eastAsia="Times New Roman" w:hAnsi="Arial" w:cs="Arial"/>
          <w:bCs/>
          <w:lang w:eastAsia="en-GB"/>
        </w:rPr>
        <w:t>o</w:t>
      </w:r>
      <w:r w:rsidR="00936149" w:rsidRPr="00DE5AEE">
        <w:rPr>
          <w:rFonts w:ascii="Arial" w:eastAsia="Times New Roman" w:hAnsi="Arial" w:cs="Arial"/>
          <w:bCs/>
          <w:lang w:eastAsia="en-GB"/>
        </w:rPr>
        <w:t xml:space="preserve">perational </w:t>
      </w:r>
      <w:r w:rsidR="00372886">
        <w:rPr>
          <w:rFonts w:ascii="Arial" w:eastAsia="Times New Roman" w:hAnsi="Arial" w:cs="Arial"/>
          <w:bCs/>
          <w:lang w:eastAsia="en-GB"/>
        </w:rPr>
        <w:t>l</w:t>
      </w:r>
      <w:r w:rsidR="00936149" w:rsidRPr="00DE5AEE">
        <w:rPr>
          <w:rFonts w:ascii="Arial" w:eastAsia="Times New Roman" w:hAnsi="Arial" w:cs="Arial"/>
          <w:bCs/>
          <w:lang w:eastAsia="en-GB"/>
        </w:rPr>
        <w:t xml:space="preserve">ead from either Family Learning or Adult </w:t>
      </w:r>
      <w:r w:rsidR="00372886">
        <w:rPr>
          <w:rFonts w:ascii="Arial" w:eastAsia="Times New Roman" w:hAnsi="Arial" w:cs="Arial"/>
          <w:bCs/>
          <w:lang w:eastAsia="en-GB"/>
        </w:rPr>
        <w:t>s</w:t>
      </w:r>
      <w:r w:rsidR="00936149" w:rsidRPr="00DE5AEE">
        <w:rPr>
          <w:rFonts w:ascii="Arial" w:eastAsia="Times New Roman" w:hAnsi="Arial" w:cs="Arial"/>
          <w:bCs/>
          <w:lang w:eastAsia="en-GB"/>
        </w:rPr>
        <w:t>kills Service will conduct the interviews and any further observations.</w:t>
      </w:r>
    </w:p>
    <w:p w14:paraId="56E1C338" w14:textId="48E161E5" w:rsidR="001832B6" w:rsidRPr="00DE5AEE" w:rsidRDefault="001832B6">
      <w:pPr>
        <w:rPr>
          <w:rFonts w:ascii="Arial" w:eastAsia="Times New Roman" w:hAnsi="Arial" w:cs="Arial"/>
          <w:bCs/>
          <w:lang w:eastAsia="en-GB"/>
        </w:rPr>
      </w:pPr>
      <w:r w:rsidRPr="00DE5AEE">
        <w:rPr>
          <w:rFonts w:ascii="Arial" w:eastAsia="Times New Roman" w:hAnsi="Arial" w:cs="Arial"/>
          <w:bCs/>
          <w:lang w:eastAsia="en-GB"/>
        </w:rPr>
        <w:br w:type="page"/>
      </w:r>
    </w:p>
    <w:tbl>
      <w:tblPr>
        <w:tblStyle w:val="TableGrid"/>
        <w:tblpPr w:leftFromText="180" w:rightFromText="180" w:vertAnchor="page" w:horzAnchor="margin" w:tblpXSpec="center" w:tblpY="1208"/>
        <w:tblW w:w="9776" w:type="dxa"/>
        <w:tblLayout w:type="fixed"/>
        <w:tblLook w:val="04A0" w:firstRow="1" w:lastRow="0" w:firstColumn="1" w:lastColumn="0" w:noHBand="0" w:noVBand="1"/>
      </w:tblPr>
      <w:tblGrid>
        <w:gridCol w:w="2547"/>
        <w:gridCol w:w="2551"/>
        <w:gridCol w:w="1001"/>
        <w:gridCol w:w="842"/>
        <w:gridCol w:w="142"/>
        <w:gridCol w:w="850"/>
        <w:gridCol w:w="851"/>
        <w:gridCol w:w="992"/>
      </w:tblGrid>
      <w:tr w:rsidR="00E7763A" w:rsidRPr="00DE5AEE" w14:paraId="735D8F99" w14:textId="77777777" w:rsidTr="007B18D9">
        <w:trPr>
          <w:trHeight w:val="567"/>
        </w:trPr>
        <w:tc>
          <w:tcPr>
            <w:tcW w:w="5098" w:type="dxa"/>
            <w:gridSpan w:val="2"/>
            <w:vAlign w:val="center"/>
          </w:tcPr>
          <w:p w14:paraId="2DF0A618" w14:textId="7F782DE3" w:rsidR="00E7763A" w:rsidRPr="00DE5AEE" w:rsidRDefault="00C97E54" w:rsidP="007B18D9">
            <w:pPr>
              <w:rPr>
                <w:rFonts w:ascii="Arial" w:hAnsi="Arial" w:cs="Arial"/>
                <w:b/>
              </w:rPr>
            </w:pPr>
            <w:r w:rsidRPr="00DE5AEE">
              <w:rPr>
                <w:rFonts w:ascii="Arial" w:hAnsi="Arial" w:cs="Arial"/>
                <w:b/>
              </w:rPr>
              <w:lastRenderedPageBreak/>
              <w:t>Appendix:</w:t>
            </w:r>
          </w:p>
        </w:tc>
        <w:tc>
          <w:tcPr>
            <w:tcW w:w="4678" w:type="dxa"/>
            <w:gridSpan w:val="6"/>
            <w:vAlign w:val="center"/>
          </w:tcPr>
          <w:p w14:paraId="0420A4C3" w14:textId="77777777" w:rsidR="00E7763A" w:rsidRPr="00DE5AEE" w:rsidRDefault="00E7763A" w:rsidP="007B18D9">
            <w:pPr>
              <w:rPr>
                <w:rFonts w:ascii="Arial" w:hAnsi="Arial" w:cs="Arial"/>
                <w:b/>
              </w:rPr>
            </w:pPr>
          </w:p>
        </w:tc>
      </w:tr>
      <w:tr w:rsidR="008A2BEC" w:rsidRPr="00DE5AEE" w14:paraId="6EA8BC76" w14:textId="77777777" w:rsidTr="007B18D9">
        <w:trPr>
          <w:trHeight w:val="567"/>
        </w:trPr>
        <w:tc>
          <w:tcPr>
            <w:tcW w:w="5098" w:type="dxa"/>
            <w:gridSpan w:val="2"/>
            <w:vAlign w:val="center"/>
          </w:tcPr>
          <w:p w14:paraId="4B38ABFA" w14:textId="77777777" w:rsidR="008A2BEC" w:rsidRPr="00DE5AEE" w:rsidRDefault="008A2BEC" w:rsidP="007B18D9">
            <w:pPr>
              <w:rPr>
                <w:rFonts w:ascii="Arial" w:hAnsi="Arial" w:cs="Arial"/>
              </w:rPr>
            </w:pPr>
            <w:r w:rsidRPr="00DE5AEE">
              <w:rPr>
                <w:rFonts w:ascii="Arial" w:hAnsi="Arial" w:cs="Arial"/>
                <w:b/>
              </w:rPr>
              <w:t>Staff:</w:t>
            </w:r>
            <w:r w:rsidRPr="00DE5AEE">
              <w:rPr>
                <w:rFonts w:ascii="Arial" w:hAnsi="Arial" w:cs="Arial"/>
              </w:rPr>
              <w:t xml:space="preserve"> </w:t>
            </w:r>
          </w:p>
        </w:tc>
        <w:tc>
          <w:tcPr>
            <w:tcW w:w="4678" w:type="dxa"/>
            <w:gridSpan w:val="6"/>
            <w:vAlign w:val="center"/>
          </w:tcPr>
          <w:p w14:paraId="582A6D1C" w14:textId="77777777" w:rsidR="008A2BEC" w:rsidRPr="00DE5AEE" w:rsidRDefault="008A2BEC" w:rsidP="007B18D9">
            <w:pPr>
              <w:rPr>
                <w:rFonts w:ascii="Arial" w:hAnsi="Arial" w:cs="Arial"/>
              </w:rPr>
            </w:pPr>
            <w:r w:rsidRPr="00DE5AEE">
              <w:rPr>
                <w:rFonts w:ascii="Arial" w:hAnsi="Arial" w:cs="Arial"/>
                <w:b/>
              </w:rPr>
              <w:t xml:space="preserve">Reviewer: </w:t>
            </w:r>
          </w:p>
        </w:tc>
      </w:tr>
      <w:tr w:rsidR="0086510C" w:rsidRPr="00DE5AEE" w14:paraId="7208BD61" w14:textId="77777777" w:rsidTr="007B18D9">
        <w:trPr>
          <w:trHeight w:val="567"/>
        </w:trPr>
        <w:tc>
          <w:tcPr>
            <w:tcW w:w="5098" w:type="dxa"/>
            <w:gridSpan w:val="2"/>
            <w:vAlign w:val="center"/>
          </w:tcPr>
          <w:p w14:paraId="5A52ED48" w14:textId="77777777" w:rsidR="0086510C" w:rsidRPr="00DE5AEE" w:rsidRDefault="0086510C" w:rsidP="007B18D9">
            <w:pPr>
              <w:rPr>
                <w:rFonts w:ascii="Arial" w:hAnsi="Arial" w:cs="Arial"/>
              </w:rPr>
            </w:pPr>
            <w:r w:rsidRPr="00DE5AEE">
              <w:rPr>
                <w:rFonts w:ascii="Arial" w:hAnsi="Arial" w:cs="Arial"/>
                <w:b/>
              </w:rPr>
              <w:t>Provision type:</w:t>
            </w:r>
          </w:p>
          <w:p w14:paraId="3A65CB15" w14:textId="77777777" w:rsidR="0086510C" w:rsidRPr="00DE5AEE" w:rsidRDefault="0086510C" w:rsidP="007B18D9">
            <w:pPr>
              <w:rPr>
                <w:rFonts w:ascii="Arial" w:hAnsi="Arial" w:cs="Arial"/>
                <w:b/>
              </w:rPr>
            </w:pPr>
            <w:r w:rsidRPr="00DE5AEE">
              <w:rPr>
                <w:rFonts w:ascii="Arial" w:hAnsi="Arial" w:cs="Arial"/>
                <w:b/>
              </w:rPr>
              <w:t xml:space="preserve"> </w:t>
            </w:r>
          </w:p>
        </w:tc>
        <w:tc>
          <w:tcPr>
            <w:tcW w:w="1843" w:type="dxa"/>
            <w:gridSpan w:val="2"/>
            <w:vAlign w:val="center"/>
          </w:tcPr>
          <w:p w14:paraId="6E2CBBFE" w14:textId="77777777" w:rsidR="0086510C" w:rsidRPr="00DE5AEE" w:rsidRDefault="0086510C" w:rsidP="007B18D9">
            <w:pPr>
              <w:rPr>
                <w:rFonts w:ascii="Arial" w:hAnsi="Arial" w:cs="Arial"/>
                <w:b/>
              </w:rPr>
            </w:pPr>
            <w:r w:rsidRPr="00DE5AEE">
              <w:rPr>
                <w:rFonts w:ascii="Arial" w:hAnsi="Arial" w:cs="Arial"/>
                <w:b/>
              </w:rPr>
              <w:t>Lecturer Status:</w:t>
            </w:r>
          </w:p>
        </w:tc>
        <w:tc>
          <w:tcPr>
            <w:tcW w:w="992" w:type="dxa"/>
            <w:gridSpan w:val="2"/>
            <w:vAlign w:val="center"/>
          </w:tcPr>
          <w:p w14:paraId="4534F789" w14:textId="77777777" w:rsidR="0086510C" w:rsidRPr="00DE5AEE" w:rsidRDefault="0086510C" w:rsidP="007B18D9">
            <w:pPr>
              <w:rPr>
                <w:rFonts w:ascii="Arial" w:hAnsi="Arial" w:cs="Arial"/>
                <w:b/>
              </w:rPr>
            </w:pPr>
            <w:r w:rsidRPr="00DE5AEE">
              <w:rPr>
                <w:rFonts w:ascii="Arial" w:hAnsi="Arial" w:cs="Arial"/>
                <w:b/>
              </w:rPr>
              <w:t>FT</w:t>
            </w:r>
          </w:p>
        </w:tc>
        <w:tc>
          <w:tcPr>
            <w:tcW w:w="1843" w:type="dxa"/>
            <w:gridSpan w:val="2"/>
            <w:vAlign w:val="center"/>
          </w:tcPr>
          <w:p w14:paraId="1C090AC7" w14:textId="77777777" w:rsidR="0086510C" w:rsidRPr="00DE5AEE" w:rsidRDefault="0086510C" w:rsidP="007B18D9">
            <w:pPr>
              <w:rPr>
                <w:rFonts w:ascii="Arial" w:hAnsi="Arial" w:cs="Arial"/>
                <w:b/>
              </w:rPr>
            </w:pPr>
            <w:r w:rsidRPr="00DE5AEE">
              <w:rPr>
                <w:rFonts w:ascii="Arial" w:hAnsi="Arial" w:cs="Arial"/>
                <w:b/>
              </w:rPr>
              <w:t>PT</w:t>
            </w:r>
          </w:p>
        </w:tc>
      </w:tr>
      <w:tr w:rsidR="00CC11BC" w:rsidRPr="00DE5AEE" w14:paraId="6C43C280" w14:textId="77777777" w:rsidTr="007B18D9">
        <w:trPr>
          <w:trHeight w:val="567"/>
        </w:trPr>
        <w:tc>
          <w:tcPr>
            <w:tcW w:w="5098" w:type="dxa"/>
            <w:gridSpan w:val="2"/>
            <w:vAlign w:val="center"/>
          </w:tcPr>
          <w:p w14:paraId="54561A63" w14:textId="77777777" w:rsidR="00CC11BC" w:rsidRPr="00DE5AEE" w:rsidRDefault="00CC11BC" w:rsidP="007B18D9">
            <w:pPr>
              <w:rPr>
                <w:rFonts w:ascii="Arial" w:hAnsi="Arial" w:cs="Arial"/>
                <w:b/>
              </w:rPr>
            </w:pPr>
            <w:r w:rsidRPr="00DE5AEE">
              <w:rPr>
                <w:rFonts w:ascii="Arial" w:hAnsi="Arial" w:cs="Arial"/>
                <w:b/>
              </w:rPr>
              <w:t xml:space="preserve">Date of lesson visit: </w:t>
            </w:r>
          </w:p>
        </w:tc>
        <w:tc>
          <w:tcPr>
            <w:tcW w:w="2835" w:type="dxa"/>
            <w:gridSpan w:val="4"/>
            <w:vAlign w:val="center"/>
          </w:tcPr>
          <w:p w14:paraId="063F3464" w14:textId="77777777" w:rsidR="00CC11BC" w:rsidRPr="00DE5AEE" w:rsidRDefault="00CC11BC" w:rsidP="007B18D9">
            <w:pPr>
              <w:rPr>
                <w:rFonts w:ascii="Arial" w:hAnsi="Arial" w:cs="Arial"/>
              </w:rPr>
            </w:pPr>
            <w:r w:rsidRPr="00DE5AEE">
              <w:rPr>
                <w:rFonts w:ascii="Arial" w:hAnsi="Arial" w:cs="Arial"/>
                <w:b/>
              </w:rPr>
              <w:t xml:space="preserve">Start Time: </w:t>
            </w:r>
          </w:p>
        </w:tc>
        <w:tc>
          <w:tcPr>
            <w:tcW w:w="1843" w:type="dxa"/>
            <w:gridSpan w:val="2"/>
            <w:vAlign w:val="center"/>
          </w:tcPr>
          <w:p w14:paraId="41C98D6F" w14:textId="77777777" w:rsidR="00CC11BC" w:rsidRPr="00DE5AEE" w:rsidRDefault="00CC11BC" w:rsidP="007B18D9">
            <w:pPr>
              <w:rPr>
                <w:rFonts w:ascii="Arial" w:hAnsi="Arial" w:cs="Arial"/>
                <w:b/>
              </w:rPr>
            </w:pPr>
            <w:r w:rsidRPr="00DE5AEE">
              <w:rPr>
                <w:rFonts w:ascii="Arial" w:hAnsi="Arial" w:cs="Arial"/>
                <w:b/>
              </w:rPr>
              <w:t>Duration:</w:t>
            </w:r>
          </w:p>
        </w:tc>
      </w:tr>
      <w:tr w:rsidR="00CC11BC" w:rsidRPr="00DE5AEE" w14:paraId="6DB65996" w14:textId="77777777" w:rsidTr="007B18D9">
        <w:trPr>
          <w:trHeight w:val="567"/>
        </w:trPr>
        <w:tc>
          <w:tcPr>
            <w:tcW w:w="5098" w:type="dxa"/>
            <w:gridSpan w:val="2"/>
            <w:vAlign w:val="center"/>
          </w:tcPr>
          <w:p w14:paraId="7E8986E8" w14:textId="77777777" w:rsidR="00CC11BC" w:rsidRPr="00DE5AEE" w:rsidRDefault="00CC11BC" w:rsidP="007B18D9">
            <w:pPr>
              <w:rPr>
                <w:rFonts w:ascii="Arial" w:hAnsi="Arial" w:cs="Arial"/>
                <w:b/>
              </w:rPr>
            </w:pPr>
            <w:r w:rsidRPr="00DE5AEE">
              <w:rPr>
                <w:rFonts w:ascii="Arial" w:hAnsi="Arial" w:cs="Arial"/>
                <w:b/>
              </w:rPr>
              <w:t>Learners on Register:</w:t>
            </w:r>
          </w:p>
        </w:tc>
        <w:tc>
          <w:tcPr>
            <w:tcW w:w="4678" w:type="dxa"/>
            <w:gridSpan w:val="6"/>
            <w:vAlign w:val="center"/>
          </w:tcPr>
          <w:p w14:paraId="7D096D63" w14:textId="77777777" w:rsidR="00CC11BC" w:rsidRPr="00DE5AEE" w:rsidRDefault="00CC11BC" w:rsidP="007B18D9">
            <w:pPr>
              <w:rPr>
                <w:rFonts w:ascii="Arial" w:hAnsi="Arial" w:cs="Arial"/>
              </w:rPr>
            </w:pPr>
            <w:r w:rsidRPr="00DE5AEE">
              <w:rPr>
                <w:rFonts w:ascii="Arial" w:hAnsi="Arial" w:cs="Arial"/>
                <w:b/>
              </w:rPr>
              <w:t xml:space="preserve">Course: </w:t>
            </w:r>
          </w:p>
        </w:tc>
      </w:tr>
      <w:tr w:rsidR="00E7184A" w:rsidRPr="00DE5AEE" w14:paraId="187FCDA1" w14:textId="7C8BCB26" w:rsidTr="007B18D9">
        <w:trPr>
          <w:trHeight w:val="567"/>
        </w:trPr>
        <w:tc>
          <w:tcPr>
            <w:tcW w:w="2547" w:type="dxa"/>
            <w:vAlign w:val="center"/>
          </w:tcPr>
          <w:p w14:paraId="0797BB9E" w14:textId="77777777" w:rsidR="00E7184A" w:rsidRPr="00DE5AEE" w:rsidRDefault="00E7184A" w:rsidP="007B18D9">
            <w:pPr>
              <w:rPr>
                <w:rFonts w:ascii="Arial" w:hAnsi="Arial" w:cs="Arial"/>
                <w:b/>
              </w:rPr>
            </w:pPr>
            <w:r w:rsidRPr="00DE5AEE">
              <w:rPr>
                <w:rFonts w:ascii="Arial" w:hAnsi="Arial" w:cs="Arial"/>
                <w:b/>
              </w:rPr>
              <w:t>Learners Present:</w:t>
            </w:r>
          </w:p>
        </w:tc>
        <w:tc>
          <w:tcPr>
            <w:tcW w:w="2551" w:type="dxa"/>
            <w:vAlign w:val="center"/>
          </w:tcPr>
          <w:p w14:paraId="63055411" w14:textId="77777777" w:rsidR="00E7184A" w:rsidRPr="00DE5AEE" w:rsidRDefault="00E7184A" w:rsidP="007B18D9">
            <w:pPr>
              <w:rPr>
                <w:rFonts w:ascii="Arial" w:hAnsi="Arial" w:cs="Arial"/>
                <w:b/>
              </w:rPr>
            </w:pPr>
            <w:r w:rsidRPr="00DE5AEE">
              <w:rPr>
                <w:rFonts w:ascii="Arial" w:hAnsi="Arial" w:cs="Arial"/>
                <w:b/>
              </w:rPr>
              <w:t xml:space="preserve">Attendance: </w:t>
            </w:r>
          </w:p>
        </w:tc>
        <w:tc>
          <w:tcPr>
            <w:tcW w:w="4678" w:type="dxa"/>
            <w:gridSpan w:val="6"/>
            <w:vAlign w:val="center"/>
          </w:tcPr>
          <w:p w14:paraId="5E770ECE" w14:textId="77777777" w:rsidR="00E7184A" w:rsidRPr="00DE5AEE" w:rsidRDefault="00E7184A" w:rsidP="007B18D9">
            <w:pPr>
              <w:rPr>
                <w:rFonts w:ascii="Arial" w:hAnsi="Arial" w:cs="Arial"/>
                <w:b/>
              </w:rPr>
            </w:pPr>
            <w:r w:rsidRPr="00DE5AEE">
              <w:rPr>
                <w:rFonts w:ascii="Arial" w:hAnsi="Arial" w:cs="Arial"/>
                <w:b/>
              </w:rPr>
              <w:t>Venue:</w:t>
            </w:r>
          </w:p>
        </w:tc>
      </w:tr>
      <w:tr w:rsidR="0086510C" w:rsidRPr="00DE5AEE" w14:paraId="77319088" w14:textId="77777777" w:rsidTr="007B18D9">
        <w:trPr>
          <w:trHeight w:val="567"/>
        </w:trPr>
        <w:tc>
          <w:tcPr>
            <w:tcW w:w="5098" w:type="dxa"/>
            <w:gridSpan w:val="2"/>
            <w:vAlign w:val="center"/>
          </w:tcPr>
          <w:p w14:paraId="7A005654" w14:textId="77777777" w:rsidR="0086510C" w:rsidRPr="00DE5AEE" w:rsidRDefault="0086510C" w:rsidP="007B18D9">
            <w:pPr>
              <w:rPr>
                <w:rFonts w:ascii="Arial" w:hAnsi="Arial" w:cs="Arial"/>
                <w:b/>
              </w:rPr>
            </w:pPr>
            <w:r w:rsidRPr="00DE5AEE">
              <w:rPr>
                <w:rFonts w:ascii="Arial" w:hAnsi="Arial" w:cs="Arial"/>
                <w:b/>
              </w:rPr>
              <w:t>No of Latecomers:</w:t>
            </w:r>
          </w:p>
        </w:tc>
        <w:tc>
          <w:tcPr>
            <w:tcW w:w="1001" w:type="dxa"/>
            <w:vAlign w:val="center"/>
          </w:tcPr>
          <w:p w14:paraId="79FCC13C" w14:textId="77777777" w:rsidR="0086510C" w:rsidRPr="00DE5AEE" w:rsidRDefault="0086510C" w:rsidP="007B18D9">
            <w:pPr>
              <w:rPr>
                <w:rFonts w:ascii="Arial" w:hAnsi="Arial" w:cs="Arial"/>
                <w:b/>
              </w:rPr>
            </w:pPr>
            <w:r w:rsidRPr="00DE5AEE">
              <w:rPr>
                <w:rFonts w:ascii="Arial" w:hAnsi="Arial" w:cs="Arial"/>
                <w:b/>
              </w:rPr>
              <w:t xml:space="preserve">Level: </w:t>
            </w:r>
          </w:p>
        </w:tc>
        <w:tc>
          <w:tcPr>
            <w:tcW w:w="984" w:type="dxa"/>
            <w:gridSpan w:val="2"/>
            <w:vAlign w:val="center"/>
          </w:tcPr>
          <w:p w14:paraId="708E0A36" w14:textId="77777777" w:rsidR="0086510C" w:rsidRPr="00DE5AEE" w:rsidRDefault="0086510C" w:rsidP="007B18D9">
            <w:pPr>
              <w:rPr>
                <w:rFonts w:ascii="Arial" w:hAnsi="Arial" w:cs="Arial"/>
                <w:b/>
              </w:rPr>
            </w:pPr>
            <w:r w:rsidRPr="00DE5AEE">
              <w:rPr>
                <w:rFonts w:ascii="Arial" w:hAnsi="Arial" w:cs="Arial"/>
                <w:b/>
              </w:rPr>
              <w:t>E</w:t>
            </w:r>
          </w:p>
        </w:tc>
        <w:tc>
          <w:tcPr>
            <w:tcW w:w="850" w:type="dxa"/>
            <w:vAlign w:val="center"/>
          </w:tcPr>
          <w:p w14:paraId="142ABDB8" w14:textId="77777777" w:rsidR="0086510C" w:rsidRPr="00DE5AEE" w:rsidRDefault="0086510C" w:rsidP="007B18D9">
            <w:pPr>
              <w:rPr>
                <w:rFonts w:ascii="Arial" w:hAnsi="Arial" w:cs="Arial"/>
                <w:b/>
              </w:rPr>
            </w:pPr>
            <w:r w:rsidRPr="00DE5AEE">
              <w:rPr>
                <w:rFonts w:ascii="Arial" w:hAnsi="Arial" w:cs="Arial"/>
                <w:b/>
              </w:rPr>
              <w:t>1</w:t>
            </w:r>
          </w:p>
        </w:tc>
        <w:tc>
          <w:tcPr>
            <w:tcW w:w="851" w:type="dxa"/>
            <w:vAlign w:val="center"/>
          </w:tcPr>
          <w:p w14:paraId="46BCF850" w14:textId="77777777" w:rsidR="0086510C" w:rsidRPr="00DE5AEE" w:rsidRDefault="0086510C" w:rsidP="007B18D9">
            <w:pPr>
              <w:rPr>
                <w:rFonts w:ascii="Arial" w:hAnsi="Arial" w:cs="Arial"/>
                <w:b/>
              </w:rPr>
            </w:pPr>
            <w:r w:rsidRPr="00DE5AEE">
              <w:rPr>
                <w:rFonts w:ascii="Arial" w:hAnsi="Arial" w:cs="Arial"/>
                <w:b/>
              </w:rPr>
              <w:t>2</w:t>
            </w:r>
          </w:p>
        </w:tc>
        <w:tc>
          <w:tcPr>
            <w:tcW w:w="992" w:type="dxa"/>
            <w:vAlign w:val="center"/>
          </w:tcPr>
          <w:p w14:paraId="5A8EDEF1" w14:textId="77777777" w:rsidR="0086510C" w:rsidRPr="00DE5AEE" w:rsidRDefault="0086510C" w:rsidP="007B18D9">
            <w:pPr>
              <w:rPr>
                <w:rFonts w:ascii="Arial" w:hAnsi="Arial" w:cs="Arial"/>
                <w:b/>
              </w:rPr>
            </w:pPr>
            <w:r w:rsidRPr="00DE5AEE">
              <w:rPr>
                <w:rFonts w:ascii="Arial" w:hAnsi="Arial" w:cs="Arial"/>
                <w:b/>
              </w:rPr>
              <w:t>3</w:t>
            </w:r>
          </w:p>
        </w:tc>
      </w:tr>
      <w:tr w:rsidR="00CC11BC" w:rsidRPr="00DE5AEE" w14:paraId="1AF07ADB" w14:textId="77777777" w:rsidTr="007B18D9">
        <w:trPr>
          <w:trHeight w:val="567"/>
        </w:trPr>
        <w:tc>
          <w:tcPr>
            <w:tcW w:w="9776" w:type="dxa"/>
            <w:gridSpan w:val="8"/>
            <w:vAlign w:val="center"/>
          </w:tcPr>
          <w:p w14:paraId="488B16A4" w14:textId="77777777" w:rsidR="00CC11BC" w:rsidRPr="00DE5AEE" w:rsidRDefault="00CC11BC" w:rsidP="007B18D9">
            <w:pPr>
              <w:rPr>
                <w:rFonts w:ascii="Arial" w:hAnsi="Arial" w:cs="Arial"/>
                <w:b/>
              </w:rPr>
            </w:pPr>
            <w:r w:rsidRPr="00DE5AEE">
              <w:rPr>
                <w:rFonts w:ascii="Arial" w:hAnsi="Arial" w:cs="Arial"/>
                <w:b/>
              </w:rPr>
              <w:t>Context:</w:t>
            </w:r>
          </w:p>
        </w:tc>
      </w:tr>
      <w:tr w:rsidR="00CC11BC" w:rsidRPr="00DE5AEE" w14:paraId="29FCFFA8" w14:textId="77777777" w:rsidTr="007B18D9">
        <w:trPr>
          <w:trHeight w:val="2146"/>
        </w:trPr>
        <w:tc>
          <w:tcPr>
            <w:tcW w:w="9776" w:type="dxa"/>
            <w:gridSpan w:val="8"/>
          </w:tcPr>
          <w:p w14:paraId="3618E62F" w14:textId="77777777" w:rsidR="00CC11BC" w:rsidRPr="00DE5AEE" w:rsidRDefault="00CC11BC" w:rsidP="007B18D9">
            <w:pPr>
              <w:rPr>
                <w:rFonts w:ascii="Arial" w:hAnsi="Arial" w:cs="Arial"/>
                <w:b/>
              </w:rPr>
            </w:pPr>
            <w:r w:rsidRPr="00DE5AEE">
              <w:rPr>
                <w:rFonts w:ascii="Arial" w:hAnsi="Arial" w:cs="Arial"/>
                <w:b/>
              </w:rPr>
              <w:t>Curriculum intent</w:t>
            </w:r>
          </w:p>
          <w:p w14:paraId="74435B28" w14:textId="7312D2C6" w:rsidR="00CC11BC" w:rsidRPr="00DE5AEE" w:rsidRDefault="00CC11BC" w:rsidP="007B18D9">
            <w:pPr>
              <w:pStyle w:val="BulletList1"/>
              <w:spacing w:before="0"/>
              <w:rPr>
                <w:rFonts w:ascii="Arial" w:hAnsi="Arial" w:cs="Arial"/>
              </w:rPr>
            </w:pPr>
            <w:r w:rsidRPr="00DE5AEE">
              <w:rPr>
                <w:rFonts w:ascii="Arial" w:hAnsi="Arial" w:cs="Arial"/>
              </w:rPr>
              <w:t xml:space="preserve">Does the curriculum support the progressive development of learners’ knowledge, </w:t>
            </w:r>
            <w:r w:rsidR="002D2EBE" w:rsidRPr="00DE5AEE">
              <w:rPr>
                <w:rFonts w:ascii="Arial" w:hAnsi="Arial" w:cs="Arial"/>
              </w:rPr>
              <w:t>skills,</w:t>
            </w:r>
            <w:r w:rsidRPr="00DE5AEE">
              <w:rPr>
                <w:rFonts w:ascii="Arial" w:hAnsi="Arial" w:cs="Arial"/>
              </w:rPr>
              <w:t xml:space="preserve"> and behaviours?</w:t>
            </w:r>
          </w:p>
          <w:p w14:paraId="570D15AD" w14:textId="77777777" w:rsidR="00CC11BC" w:rsidRPr="00DE5AEE" w:rsidRDefault="00CC11BC" w:rsidP="007B18D9">
            <w:pPr>
              <w:pStyle w:val="BulletList1"/>
              <w:rPr>
                <w:rFonts w:ascii="Arial" w:hAnsi="Arial" w:cs="Arial"/>
              </w:rPr>
            </w:pPr>
            <w:r w:rsidRPr="00DE5AEE">
              <w:rPr>
                <w:rFonts w:ascii="Arial" w:hAnsi="Arial" w:cs="Arial"/>
              </w:rPr>
              <w:t>Is the curriculum well-planned and logically sequenced to build on previous teaching and learning?</w:t>
            </w:r>
          </w:p>
          <w:p w14:paraId="2C056956" w14:textId="571C7E3B" w:rsidR="00CC11BC" w:rsidRPr="00DE5AEE" w:rsidRDefault="00CC11BC" w:rsidP="007B18D9">
            <w:pPr>
              <w:pStyle w:val="BulletList1"/>
              <w:rPr>
                <w:rFonts w:ascii="Arial" w:hAnsi="Arial" w:cs="Arial"/>
              </w:rPr>
            </w:pPr>
            <w:r w:rsidRPr="00DE5AEE">
              <w:rPr>
                <w:rFonts w:ascii="Arial" w:hAnsi="Arial" w:cs="Arial"/>
              </w:rPr>
              <w:t>Is the curriculum aligned to learners’/employers’ needs? (</w:t>
            </w:r>
            <w:r w:rsidR="00C97E54" w:rsidRPr="00DE5AEE">
              <w:rPr>
                <w:rFonts w:ascii="Arial" w:hAnsi="Arial" w:cs="Arial"/>
              </w:rPr>
              <w:t>And</w:t>
            </w:r>
            <w:r w:rsidRPr="00DE5AEE">
              <w:rPr>
                <w:rFonts w:ascii="Arial" w:hAnsi="Arial" w:cs="Arial"/>
              </w:rPr>
              <w:t xml:space="preserve"> local/regional needs, where appropriate).</w:t>
            </w:r>
          </w:p>
          <w:p w14:paraId="66A6D9C3" w14:textId="77777777" w:rsidR="00CC11BC" w:rsidRPr="00DE5AEE" w:rsidRDefault="00CC11BC" w:rsidP="007B18D9">
            <w:pPr>
              <w:pStyle w:val="BulletList1"/>
              <w:rPr>
                <w:rFonts w:ascii="Arial" w:hAnsi="Arial" w:cs="Arial"/>
                <w:bCs/>
              </w:rPr>
            </w:pPr>
            <w:r w:rsidRPr="00DE5AEE">
              <w:rPr>
                <w:rFonts w:ascii="Arial" w:hAnsi="Arial" w:cs="Arial"/>
              </w:rPr>
              <w:t>Is the curriculum fully inclusive for all learners?</w:t>
            </w:r>
          </w:p>
        </w:tc>
      </w:tr>
      <w:tr w:rsidR="00CC11BC" w:rsidRPr="00DE5AEE" w14:paraId="26853424" w14:textId="77777777" w:rsidTr="007B18D9">
        <w:trPr>
          <w:trHeight w:val="2835"/>
        </w:trPr>
        <w:tc>
          <w:tcPr>
            <w:tcW w:w="9776" w:type="dxa"/>
            <w:gridSpan w:val="8"/>
          </w:tcPr>
          <w:p w14:paraId="69E8A67F" w14:textId="77777777" w:rsidR="00CC11BC" w:rsidRPr="00DE5AEE" w:rsidRDefault="00CC11BC" w:rsidP="007B18D9">
            <w:pPr>
              <w:rPr>
                <w:rFonts w:ascii="Arial" w:hAnsi="Arial" w:cs="Arial"/>
                <w:b/>
              </w:rPr>
            </w:pPr>
            <w:r w:rsidRPr="00DE5AEE">
              <w:rPr>
                <w:rFonts w:ascii="Arial" w:hAnsi="Arial" w:cs="Arial"/>
                <w:b/>
              </w:rPr>
              <w:t>Curriculum implementation</w:t>
            </w:r>
          </w:p>
          <w:p w14:paraId="1D484781" w14:textId="77777777" w:rsidR="00CC11BC" w:rsidRPr="00DE5AEE" w:rsidRDefault="00CC11BC" w:rsidP="007B18D9">
            <w:pPr>
              <w:pStyle w:val="BulletList1"/>
              <w:spacing w:before="0"/>
              <w:rPr>
                <w:rFonts w:ascii="Arial" w:hAnsi="Arial" w:cs="Arial"/>
              </w:rPr>
            </w:pPr>
            <w:r w:rsidRPr="00DE5AEE">
              <w:rPr>
                <w:rFonts w:ascii="Arial" w:hAnsi="Arial" w:cs="Arial"/>
              </w:rPr>
              <w:t>Are staff appropriately knowledgeable and experienced, and do they use this knowledge and experience effectively to promote learning?</w:t>
            </w:r>
          </w:p>
          <w:p w14:paraId="78EBF2E1" w14:textId="5248EB15" w:rsidR="00CC11BC" w:rsidRPr="00DE5AEE" w:rsidRDefault="00CC11BC" w:rsidP="007B18D9">
            <w:pPr>
              <w:pStyle w:val="BulletList1"/>
              <w:rPr>
                <w:rFonts w:ascii="Arial" w:hAnsi="Arial" w:cs="Arial"/>
              </w:rPr>
            </w:pPr>
            <w:r w:rsidRPr="00DE5AEE">
              <w:rPr>
                <w:rFonts w:ascii="Arial" w:hAnsi="Arial" w:cs="Arial"/>
              </w:rPr>
              <w:t xml:space="preserve">Are appropriate teaching and learning strategies used effectively to develop learners’ knowledge, </w:t>
            </w:r>
            <w:r w:rsidR="002D2EBE" w:rsidRPr="00DE5AEE">
              <w:rPr>
                <w:rFonts w:ascii="Arial" w:hAnsi="Arial" w:cs="Arial"/>
              </w:rPr>
              <w:t>skills,</w:t>
            </w:r>
            <w:r w:rsidRPr="00DE5AEE">
              <w:rPr>
                <w:rFonts w:ascii="Arial" w:hAnsi="Arial" w:cs="Arial"/>
              </w:rPr>
              <w:t xml:space="preserve"> and behaviours over time?</w:t>
            </w:r>
          </w:p>
          <w:p w14:paraId="0ED1ABD6" w14:textId="77777777" w:rsidR="00CC11BC" w:rsidRPr="00DE5AEE" w:rsidRDefault="00CC11BC" w:rsidP="007B18D9">
            <w:pPr>
              <w:pStyle w:val="BulletList1"/>
              <w:rPr>
                <w:rFonts w:ascii="Arial" w:hAnsi="Arial" w:cs="Arial"/>
              </w:rPr>
            </w:pPr>
            <w:r w:rsidRPr="00DE5AEE">
              <w:rPr>
                <w:rFonts w:ascii="Arial" w:hAnsi="Arial" w:cs="Arial"/>
              </w:rPr>
              <w:t>Are learners with identified needs provided with effective support, to ensure that they make sustained progress over time, in line with that of their peers?</w:t>
            </w:r>
          </w:p>
          <w:p w14:paraId="1CB9DB3B" w14:textId="77777777" w:rsidR="00CC11BC" w:rsidRPr="00DE5AEE" w:rsidRDefault="00CC11BC" w:rsidP="007B18D9">
            <w:pPr>
              <w:pStyle w:val="BulletList1"/>
              <w:rPr>
                <w:rFonts w:ascii="Arial" w:hAnsi="Arial" w:cs="Arial"/>
              </w:rPr>
            </w:pPr>
            <w:r w:rsidRPr="00DE5AEE">
              <w:rPr>
                <w:rFonts w:ascii="Arial" w:hAnsi="Arial" w:cs="Arial"/>
              </w:rPr>
              <w:t>Are support staff managed appropriately and utilised effectively?</w:t>
            </w:r>
          </w:p>
          <w:p w14:paraId="211C1989" w14:textId="77777777" w:rsidR="00CC11BC" w:rsidRPr="00DE5AEE" w:rsidRDefault="00CC11BC" w:rsidP="007B18D9">
            <w:pPr>
              <w:pStyle w:val="BulletList1"/>
              <w:rPr>
                <w:rFonts w:ascii="Arial" w:hAnsi="Arial" w:cs="Arial"/>
              </w:rPr>
            </w:pPr>
            <w:r w:rsidRPr="00DE5AEE">
              <w:rPr>
                <w:rFonts w:ascii="Arial" w:hAnsi="Arial" w:cs="Arial"/>
              </w:rPr>
              <w:t>Is learning well planned and effectively managed?</w:t>
            </w:r>
          </w:p>
          <w:p w14:paraId="4E0C71F6" w14:textId="02180DA0" w:rsidR="00CC11BC" w:rsidRPr="00DE5AEE" w:rsidRDefault="00CC11BC" w:rsidP="007B18D9">
            <w:pPr>
              <w:pStyle w:val="BulletList1"/>
              <w:rPr>
                <w:rFonts w:ascii="Arial" w:hAnsi="Arial" w:cs="Arial"/>
              </w:rPr>
            </w:pPr>
            <w:r w:rsidRPr="00DE5AEE">
              <w:rPr>
                <w:rFonts w:ascii="Arial" w:hAnsi="Arial" w:cs="Arial"/>
              </w:rPr>
              <w:t xml:space="preserve">Is the work that tutors provide learners sufficiently demanding, and does it support the progressive development of learners’ knowledge, </w:t>
            </w:r>
            <w:r w:rsidR="002D2EBE" w:rsidRPr="00DE5AEE">
              <w:rPr>
                <w:rFonts w:ascii="Arial" w:hAnsi="Arial" w:cs="Arial"/>
              </w:rPr>
              <w:t>skills,</w:t>
            </w:r>
            <w:r w:rsidRPr="00DE5AEE">
              <w:rPr>
                <w:rFonts w:ascii="Arial" w:hAnsi="Arial" w:cs="Arial"/>
              </w:rPr>
              <w:t xml:space="preserve"> and behaviours?</w:t>
            </w:r>
          </w:p>
          <w:p w14:paraId="4E7CD85D" w14:textId="77777777" w:rsidR="00CC11BC" w:rsidRPr="00DE5AEE" w:rsidRDefault="00CC11BC" w:rsidP="007B18D9">
            <w:pPr>
              <w:pStyle w:val="BulletList1"/>
              <w:rPr>
                <w:rFonts w:ascii="Arial" w:hAnsi="Arial" w:cs="Arial"/>
                <w:b/>
              </w:rPr>
            </w:pPr>
            <w:r w:rsidRPr="00DE5AEE">
              <w:rPr>
                <w:rFonts w:ascii="Arial" w:hAnsi="Arial" w:cs="Arial"/>
              </w:rPr>
              <w:t>Are a range of high-quality resources and learning materials used effectively to both support and promote knowledge and skills development?</w:t>
            </w:r>
            <w:r w:rsidRPr="00DE5AEE">
              <w:rPr>
                <w:rFonts w:ascii="Arial" w:hAnsi="Arial" w:cs="Arial"/>
                <w:bCs/>
              </w:rPr>
              <w:t xml:space="preserve"> </w:t>
            </w:r>
          </w:p>
        </w:tc>
      </w:tr>
      <w:tr w:rsidR="00CC11BC" w:rsidRPr="00DE5AEE" w14:paraId="0B6ED3E9" w14:textId="77777777" w:rsidTr="007B18D9">
        <w:trPr>
          <w:trHeight w:val="1710"/>
        </w:trPr>
        <w:tc>
          <w:tcPr>
            <w:tcW w:w="9776" w:type="dxa"/>
            <w:gridSpan w:val="8"/>
          </w:tcPr>
          <w:p w14:paraId="5F2E0013" w14:textId="77777777" w:rsidR="00CC11BC" w:rsidRPr="00DE5AEE" w:rsidRDefault="00CC11BC" w:rsidP="007B18D9">
            <w:pPr>
              <w:rPr>
                <w:rFonts w:ascii="Arial" w:hAnsi="Arial" w:cs="Arial"/>
                <w:b/>
              </w:rPr>
            </w:pPr>
            <w:r w:rsidRPr="00DE5AEE">
              <w:rPr>
                <w:rFonts w:ascii="Arial" w:hAnsi="Arial" w:cs="Arial"/>
                <w:b/>
              </w:rPr>
              <w:t xml:space="preserve">Assessment </w:t>
            </w:r>
          </w:p>
          <w:p w14:paraId="02C5BF2F" w14:textId="77777777" w:rsidR="00CC11BC" w:rsidRPr="00DE5AEE" w:rsidRDefault="00CC11BC" w:rsidP="007B18D9">
            <w:pPr>
              <w:pStyle w:val="BulletList1"/>
              <w:spacing w:before="0"/>
              <w:rPr>
                <w:rFonts w:ascii="Arial" w:hAnsi="Arial" w:cs="Arial"/>
                <w:b/>
              </w:rPr>
            </w:pPr>
            <w:r w:rsidRPr="00DE5AEE">
              <w:rPr>
                <w:rFonts w:ascii="Arial" w:hAnsi="Arial" w:cs="Arial"/>
              </w:rPr>
              <w:t>Do staff use appropriate assessment strategies effectively to check rigorously learners’ understanding in lessons?</w:t>
            </w:r>
          </w:p>
          <w:p w14:paraId="77441F39" w14:textId="77777777" w:rsidR="00CC11BC" w:rsidRPr="00DE5AEE" w:rsidRDefault="00CC11BC" w:rsidP="007B18D9">
            <w:pPr>
              <w:pStyle w:val="BulletList1"/>
              <w:rPr>
                <w:rFonts w:ascii="Arial" w:hAnsi="Arial" w:cs="Arial"/>
                <w:b/>
              </w:rPr>
            </w:pPr>
            <w:r w:rsidRPr="00DE5AEE">
              <w:rPr>
                <w:rFonts w:ascii="Arial" w:hAnsi="Arial" w:cs="Arial"/>
              </w:rPr>
              <w:t>Is assessment information used well to inform curriculum planning, and to inform teaching and learning?</w:t>
            </w:r>
          </w:p>
        </w:tc>
      </w:tr>
      <w:tr w:rsidR="00CC11BC" w:rsidRPr="00DE5AEE" w14:paraId="25C829B6" w14:textId="77777777" w:rsidTr="007B18D9">
        <w:trPr>
          <w:trHeight w:val="2538"/>
        </w:trPr>
        <w:tc>
          <w:tcPr>
            <w:tcW w:w="9776" w:type="dxa"/>
            <w:gridSpan w:val="8"/>
          </w:tcPr>
          <w:p w14:paraId="35C441F9" w14:textId="77777777" w:rsidR="00CC11BC" w:rsidRPr="00DE5AEE" w:rsidRDefault="00CC11BC" w:rsidP="007B18D9">
            <w:pPr>
              <w:rPr>
                <w:rFonts w:ascii="Arial" w:hAnsi="Arial" w:cs="Arial"/>
                <w:b/>
              </w:rPr>
            </w:pPr>
            <w:r w:rsidRPr="00DE5AEE">
              <w:rPr>
                <w:rFonts w:ascii="Arial" w:hAnsi="Arial" w:cs="Arial"/>
                <w:b/>
              </w:rPr>
              <w:lastRenderedPageBreak/>
              <w:t>Behaviour and attitudes</w:t>
            </w:r>
          </w:p>
          <w:p w14:paraId="4523CD5E" w14:textId="77777777" w:rsidR="00CC11BC" w:rsidRPr="00DE5AEE" w:rsidRDefault="00CC11BC" w:rsidP="007B18D9">
            <w:pPr>
              <w:pStyle w:val="BulletList1"/>
              <w:spacing w:before="0"/>
              <w:rPr>
                <w:rFonts w:ascii="Arial" w:hAnsi="Arial" w:cs="Arial"/>
              </w:rPr>
            </w:pPr>
            <w:r w:rsidRPr="00DE5AEE">
              <w:rPr>
                <w:rFonts w:ascii="Arial" w:hAnsi="Arial" w:cs="Arial"/>
              </w:rPr>
              <w:t>Do staff have high expectations of their learners?</w:t>
            </w:r>
          </w:p>
          <w:p w14:paraId="098A55CF" w14:textId="77777777" w:rsidR="00CC11BC" w:rsidRPr="00DE5AEE" w:rsidRDefault="00CC11BC" w:rsidP="007B18D9">
            <w:pPr>
              <w:pStyle w:val="BulletList1"/>
              <w:rPr>
                <w:rFonts w:ascii="Arial" w:hAnsi="Arial" w:cs="Arial"/>
              </w:rPr>
            </w:pPr>
            <w:r w:rsidRPr="00DE5AEE">
              <w:rPr>
                <w:rFonts w:ascii="Arial" w:hAnsi="Arial" w:cs="Arial"/>
              </w:rPr>
              <w:t>Do learners attend well and arrive on time for their lessons?</w:t>
            </w:r>
          </w:p>
          <w:p w14:paraId="1B0AA4B1" w14:textId="77777777" w:rsidR="00CC11BC" w:rsidRPr="00DE5AEE" w:rsidRDefault="00CC11BC" w:rsidP="007B18D9">
            <w:pPr>
              <w:pStyle w:val="BulletList1"/>
              <w:rPr>
                <w:rFonts w:ascii="Arial" w:hAnsi="Arial" w:cs="Arial"/>
              </w:rPr>
            </w:pPr>
            <w:r w:rsidRPr="00DE5AEE">
              <w:rPr>
                <w:rFonts w:ascii="Arial" w:hAnsi="Arial" w:cs="Arial"/>
              </w:rPr>
              <w:t>Is learning well-managed?</w:t>
            </w:r>
          </w:p>
          <w:p w14:paraId="025CE083" w14:textId="77777777" w:rsidR="00CC11BC" w:rsidRPr="00DE5AEE" w:rsidRDefault="00CC11BC" w:rsidP="007B18D9">
            <w:pPr>
              <w:pStyle w:val="BulletList1"/>
              <w:rPr>
                <w:rFonts w:ascii="Arial" w:hAnsi="Arial" w:cs="Arial"/>
              </w:rPr>
            </w:pPr>
            <w:r w:rsidRPr="00DE5AEE">
              <w:rPr>
                <w:rFonts w:ascii="Arial" w:hAnsi="Arial" w:cs="Arial"/>
              </w:rPr>
              <w:t>Do learners demonstrate good behaviour and positive attitudes to learning?</w:t>
            </w:r>
          </w:p>
          <w:p w14:paraId="401DBCA2" w14:textId="77777777" w:rsidR="00CC11BC" w:rsidRPr="00DE5AEE" w:rsidRDefault="00CC11BC" w:rsidP="007B18D9">
            <w:pPr>
              <w:pStyle w:val="BulletList1"/>
              <w:rPr>
                <w:rFonts w:ascii="Arial" w:hAnsi="Arial" w:cs="Arial"/>
              </w:rPr>
            </w:pPr>
            <w:r w:rsidRPr="00DE5AEE">
              <w:rPr>
                <w:rFonts w:ascii="Arial" w:hAnsi="Arial" w:cs="Arial"/>
              </w:rPr>
              <w:t>Are their high levels of respect between both staff and learners, and learners and their peers?</w:t>
            </w:r>
          </w:p>
          <w:p w14:paraId="0A4C222F" w14:textId="33D26E7F" w:rsidR="00CC11BC" w:rsidRPr="00DE5AEE" w:rsidRDefault="00CC11BC" w:rsidP="00740912">
            <w:pPr>
              <w:pStyle w:val="BulletList1"/>
              <w:rPr>
                <w:rFonts w:ascii="Arial" w:hAnsi="Arial" w:cs="Arial"/>
                <w:b/>
              </w:rPr>
            </w:pPr>
            <w:r w:rsidRPr="00DE5AEE">
              <w:rPr>
                <w:rFonts w:ascii="Arial" w:hAnsi="Arial" w:cs="Arial"/>
              </w:rPr>
              <w:t>Are effective behaviour intervention strategies (and appropriate support) used effectively for those learners with particular needs?</w:t>
            </w:r>
          </w:p>
        </w:tc>
      </w:tr>
      <w:tr w:rsidR="00CC11BC" w:rsidRPr="00DE5AEE" w14:paraId="7358942B" w14:textId="77777777" w:rsidTr="007B18D9">
        <w:trPr>
          <w:trHeight w:val="60"/>
        </w:trPr>
        <w:tc>
          <w:tcPr>
            <w:tcW w:w="9776" w:type="dxa"/>
            <w:gridSpan w:val="8"/>
          </w:tcPr>
          <w:p w14:paraId="0AF4ED48" w14:textId="77777777" w:rsidR="00CC11BC" w:rsidRPr="00DE5AEE" w:rsidRDefault="00CC11BC" w:rsidP="007B18D9">
            <w:pPr>
              <w:rPr>
                <w:rFonts w:ascii="Arial" w:hAnsi="Arial" w:cs="Arial"/>
                <w:b/>
              </w:rPr>
            </w:pPr>
            <w:r w:rsidRPr="00DE5AEE">
              <w:rPr>
                <w:rFonts w:ascii="Arial" w:hAnsi="Arial" w:cs="Arial"/>
                <w:b/>
              </w:rPr>
              <w:t>Personal development</w:t>
            </w:r>
          </w:p>
          <w:p w14:paraId="713FA58A" w14:textId="77777777" w:rsidR="00CC11BC" w:rsidRPr="00DE5AEE" w:rsidRDefault="00CC11BC" w:rsidP="007B18D9">
            <w:pPr>
              <w:pStyle w:val="BulletList1"/>
              <w:spacing w:before="0"/>
              <w:rPr>
                <w:rFonts w:ascii="Arial" w:hAnsi="Arial" w:cs="Arial"/>
              </w:rPr>
            </w:pPr>
            <w:r w:rsidRPr="00DE5AEE">
              <w:rPr>
                <w:rFonts w:ascii="Arial" w:hAnsi="Arial" w:cs="Arial"/>
              </w:rPr>
              <w:t>Does the curriculum extend beyond the requirements of the qualification, and facilitate learners’ broader development?</w:t>
            </w:r>
          </w:p>
          <w:p w14:paraId="31BE9CCA" w14:textId="77777777" w:rsidR="00CC11BC" w:rsidRPr="00DE5AEE" w:rsidRDefault="00CC11BC" w:rsidP="007B18D9">
            <w:pPr>
              <w:pStyle w:val="BulletList1"/>
              <w:rPr>
                <w:rFonts w:ascii="Arial" w:hAnsi="Arial" w:cs="Arial"/>
              </w:rPr>
            </w:pPr>
            <w:r w:rsidRPr="00DE5AEE">
              <w:rPr>
                <w:rFonts w:ascii="Arial" w:hAnsi="Arial" w:cs="Arial"/>
              </w:rPr>
              <w:t>Does the curriculum provide learners with regular and meaningful opportunities to develop their knowledge and understanding of British values?</w:t>
            </w:r>
          </w:p>
          <w:p w14:paraId="7891BC62" w14:textId="77777777" w:rsidR="00CC11BC" w:rsidRPr="00DE5AEE" w:rsidRDefault="00CC11BC" w:rsidP="007B18D9">
            <w:pPr>
              <w:pStyle w:val="BulletList1"/>
              <w:rPr>
                <w:rFonts w:ascii="Arial" w:hAnsi="Arial" w:cs="Arial"/>
              </w:rPr>
            </w:pPr>
            <w:r w:rsidRPr="00DE5AEE">
              <w:rPr>
                <w:rFonts w:ascii="Arial" w:hAnsi="Arial" w:cs="Arial"/>
              </w:rPr>
              <w:t>Do staff promote an inclusive learning environment that meets the needs of all learners?</w:t>
            </w:r>
          </w:p>
          <w:p w14:paraId="09F4F4FD" w14:textId="77777777" w:rsidR="00CC11BC" w:rsidRPr="00DE5AEE" w:rsidRDefault="00CC11BC" w:rsidP="007B18D9">
            <w:pPr>
              <w:pStyle w:val="BulletList1"/>
              <w:rPr>
                <w:rFonts w:ascii="Arial" w:hAnsi="Arial" w:cs="Arial"/>
              </w:rPr>
            </w:pPr>
            <w:r w:rsidRPr="00DE5AEE">
              <w:rPr>
                <w:rFonts w:ascii="Arial" w:hAnsi="Arial" w:cs="Arial"/>
              </w:rPr>
              <w:t>Do staff promote, and raise awareness of, equality of opportunity and cultural diversity?</w:t>
            </w:r>
          </w:p>
          <w:p w14:paraId="15674B48" w14:textId="77777777" w:rsidR="00CC11BC" w:rsidRPr="00DE5AEE" w:rsidRDefault="00CC11BC" w:rsidP="007B18D9">
            <w:pPr>
              <w:pStyle w:val="BulletList1"/>
              <w:rPr>
                <w:rFonts w:ascii="Arial" w:hAnsi="Arial" w:cs="Arial"/>
              </w:rPr>
            </w:pPr>
            <w:r w:rsidRPr="00DE5AEE">
              <w:rPr>
                <w:rFonts w:ascii="Arial" w:hAnsi="Arial" w:cs="Arial"/>
              </w:rPr>
              <w:t>Are learners provided with an effective careers programme that provides them with appropriate advice and guidance and support, so they are able to make the appropriate choices for their next steps?</w:t>
            </w:r>
          </w:p>
          <w:p w14:paraId="36BFB391" w14:textId="77777777" w:rsidR="00CC11BC" w:rsidRPr="00DE5AEE" w:rsidRDefault="00CC11BC" w:rsidP="007B18D9">
            <w:pPr>
              <w:pStyle w:val="BulletList1"/>
              <w:rPr>
                <w:rFonts w:ascii="Arial" w:hAnsi="Arial" w:cs="Arial"/>
              </w:rPr>
            </w:pPr>
            <w:r w:rsidRPr="00DE5AEE">
              <w:rPr>
                <w:rFonts w:ascii="Arial" w:hAnsi="Arial" w:cs="Arial"/>
              </w:rPr>
              <w:t>Does the curriculum develop learners’ understanding of physical and emotional wellbeing?</w:t>
            </w:r>
          </w:p>
        </w:tc>
      </w:tr>
    </w:tbl>
    <w:p w14:paraId="7444097F" w14:textId="77777777" w:rsidR="00C31AEB" w:rsidRPr="00DE5AEE" w:rsidRDefault="00C31AEB">
      <w:pPr>
        <w:rPr>
          <w:rFonts w:ascii="Arial" w:eastAsia="Times New Roman" w:hAnsi="Arial" w:cs="Arial"/>
          <w:bCs/>
          <w:lang w:eastAsia="en-GB"/>
        </w:rPr>
      </w:pPr>
    </w:p>
    <w:tbl>
      <w:tblPr>
        <w:tblStyle w:val="TableGrid"/>
        <w:tblW w:w="9776" w:type="dxa"/>
        <w:tblInd w:w="-378" w:type="dxa"/>
        <w:tblLook w:val="04A0" w:firstRow="1" w:lastRow="0" w:firstColumn="1" w:lastColumn="0" w:noHBand="0" w:noVBand="1"/>
      </w:tblPr>
      <w:tblGrid>
        <w:gridCol w:w="9067"/>
        <w:gridCol w:w="709"/>
      </w:tblGrid>
      <w:tr w:rsidR="00C31AEB" w:rsidRPr="00DE5AEE" w14:paraId="514F8F1E" w14:textId="77777777" w:rsidTr="002D7F60">
        <w:trPr>
          <w:trHeight w:val="60"/>
        </w:trPr>
        <w:tc>
          <w:tcPr>
            <w:tcW w:w="9067" w:type="dxa"/>
          </w:tcPr>
          <w:p w14:paraId="712D33DC" w14:textId="77777777" w:rsidR="00C31AEB" w:rsidRPr="00DE5AEE" w:rsidRDefault="00C31AEB" w:rsidP="00FC47B9">
            <w:pPr>
              <w:rPr>
                <w:rFonts w:ascii="Arial" w:hAnsi="Arial" w:cs="Arial"/>
                <w:b/>
              </w:rPr>
            </w:pPr>
            <w:r w:rsidRPr="00DE5AEE">
              <w:rPr>
                <w:rFonts w:ascii="Arial" w:hAnsi="Arial" w:cs="Arial"/>
                <w:b/>
              </w:rPr>
              <w:t>Work scrutiny</w:t>
            </w:r>
          </w:p>
          <w:p w14:paraId="6E2B8052" w14:textId="77777777" w:rsidR="00C31AEB" w:rsidRPr="00DE5AEE" w:rsidRDefault="00C31AEB" w:rsidP="00FC47B9">
            <w:pPr>
              <w:pStyle w:val="BulletList1"/>
              <w:spacing w:before="0"/>
              <w:rPr>
                <w:rFonts w:ascii="Arial" w:hAnsi="Arial" w:cs="Arial"/>
              </w:rPr>
            </w:pPr>
            <w:r w:rsidRPr="00DE5AEE">
              <w:rPr>
                <w:rFonts w:ascii="Arial" w:hAnsi="Arial" w:cs="Arial"/>
              </w:rPr>
              <w:t>Is learners’ work of a consistently high standard?</w:t>
            </w:r>
          </w:p>
          <w:p w14:paraId="15E6BE4E" w14:textId="163E3E67" w:rsidR="00C31AEB" w:rsidRPr="00DE5AEE" w:rsidRDefault="00C31AEB" w:rsidP="00FC47B9">
            <w:pPr>
              <w:pStyle w:val="BulletList1"/>
              <w:rPr>
                <w:rFonts w:ascii="Arial" w:hAnsi="Arial" w:cs="Arial"/>
              </w:rPr>
            </w:pPr>
            <w:r w:rsidRPr="00DE5AEE">
              <w:rPr>
                <w:rFonts w:ascii="Arial" w:hAnsi="Arial" w:cs="Arial"/>
              </w:rPr>
              <w:t xml:space="preserve">Does learners’ work clearly evidence progressive development of knowledge, </w:t>
            </w:r>
            <w:r w:rsidR="002D2EBE" w:rsidRPr="00DE5AEE">
              <w:rPr>
                <w:rFonts w:ascii="Arial" w:hAnsi="Arial" w:cs="Arial"/>
              </w:rPr>
              <w:t>skills,</w:t>
            </w:r>
            <w:r w:rsidRPr="00DE5AEE">
              <w:rPr>
                <w:rFonts w:ascii="Arial" w:hAnsi="Arial" w:cs="Arial"/>
              </w:rPr>
              <w:t xml:space="preserve"> and behaviours over time?</w:t>
            </w:r>
          </w:p>
          <w:p w14:paraId="501F7B32" w14:textId="77777777" w:rsidR="00C31AEB" w:rsidRPr="00DE5AEE" w:rsidRDefault="00C31AEB" w:rsidP="00FC47B9">
            <w:pPr>
              <w:pStyle w:val="BulletList1"/>
              <w:rPr>
                <w:rFonts w:ascii="Arial" w:hAnsi="Arial" w:cs="Arial"/>
              </w:rPr>
            </w:pPr>
            <w:r w:rsidRPr="00DE5AEE">
              <w:rPr>
                <w:rFonts w:ascii="Arial" w:hAnsi="Arial" w:cs="Arial"/>
              </w:rPr>
              <w:t>Do staff provide regular constructive written feedback to learners on how they can develop further their knowledge, skills and understanding?</w:t>
            </w:r>
          </w:p>
          <w:p w14:paraId="619D27D2" w14:textId="6DC8CAA3" w:rsidR="00C31AEB" w:rsidRPr="00DE5AEE" w:rsidRDefault="00C31AEB" w:rsidP="00740912">
            <w:pPr>
              <w:pStyle w:val="BulletList1"/>
              <w:spacing w:after="0" w:afterAutospacing="0"/>
              <w:rPr>
                <w:rFonts w:ascii="Arial" w:hAnsi="Arial" w:cs="Arial"/>
                <w:b/>
              </w:rPr>
            </w:pPr>
            <w:r w:rsidRPr="00DE5AEE">
              <w:rPr>
                <w:rFonts w:ascii="Arial" w:hAnsi="Arial" w:cs="Arial"/>
              </w:rPr>
              <w:t>Is their clear evidence that learners use this feedback appropriately to make further improvements to their work?</w:t>
            </w:r>
          </w:p>
        </w:tc>
        <w:tc>
          <w:tcPr>
            <w:tcW w:w="709" w:type="dxa"/>
          </w:tcPr>
          <w:p w14:paraId="650D7BB4" w14:textId="77777777" w:rsidR="00C31AEB" w:rsidRPr="00DE5AEE" w:rsidRDefault="00C31AEB" w:rsidP="00FC47B9">
            <w:pPr>
              <w:rPr>
                <w:rFonts w:ascii="Arial" w:hAnsi="Arial" w:cs="Arial"/>
                <w:b/>
              </w:rPr>
            </w:pPr>
            <w:r w:rsidRPr="00DE5AEE">
              <w:rPr>
                <w:rFonts w:ascii="Arial" w:hAnsi="Arial" w:cs="Arial"/>
                <w:b/>
              </w:rPr>
              <w:t>+/-</w:t>
            </w:r>
          </w:p>
        </w:tc>
      </w:tr>
    </w:tbl>
    <w:p w14:paraId="0AE7FBAB" w14:textId="77777777" w:rsidR="0086594A" w:rsidRPr="00DE5AEE" w:rsidRDefault="0086594A">
      <w:pPr>
        <w:rPr>
          <w:rFonts w:ascii="Arial" w:eastAsia="Times New Roman" w:hAnsi="Arial" w:cs="Arial"/>
          <w:bCs/>
          <w:lang w:eastAsia="en-GB"/>
        </w:rPr>
      </w:pPr>
    </w:p>
    <w:tbl>
      <w:tblPr>
        <w:tblStyle w:val="TableGrid"/>
        <w:tblW w:w="9924" w:type="dxa"/>
        <w:tblInd w:w="-431" w:type="dxa"/>
        <w:tblLook w:val="04A0" w:firstRow="1" w:lastRow="0" w:firstColumn="1" w:lastColumn="0" w:noHBand="0" w:noVBand="1"/>
      </w:tblPr>
      <w:tblGrid>
        <w:gridCol w:w="1419"/>
        <w:gridCol w:w="2268"/>
        <w:gridCol w:w="1842"/>
        <w:gridCol w:w="2977"/>
        <w:gridCol w:w="709"/>
        <w:gridCol w:w="709"/>
      </w:tblGrid>
      <w:tr w:rsidR="0086594A" w:rsidRPr="00DE5AEE" w14:paraId="3748ECD2" w14:textId="77777777" w:rsidTr="0073314F">
        <w:trPr>
          <w:trHeight w:val="2804"/>
        </w:trPr>
        <w:tc>
          <w:tcPr>
            <w:tcW w:w="9215" w:type="dxa"/>
            <w:gridSpan w:val="5"/>
          </w:tcPr>
          <w:p w14:paraId="00AE945C" w14:textId="77777777" w:rsidR="0086594A" w:rsidRPr="00DE5AEE" w:rsidRDefault="0086594A" w:rsidP="00FC47B9">
            <w:pPr>
              <w:rPr>
                <w:rFonts w:ascii="Arial" w:hAnsi="Arial" w:cs="Arial"/>
                <w:b/>
              </w:rPr>
            </w:pPr>
            <w:r w:rsidRPr="00DE5AEE">
              <w:rPr>
                <w:rFonts w:ascii="Arial" w:hAnsi="Arial" w:cs="Arial"/>
                <w:b/>
              </w:rPr>
              <w:t>Overall quality of education (Impact)</w:t>
            </w:r>
          </w:p>
          <w:p w14:paraId="447E3A9B" w14:textId="77777777" w:rsidR="0086594A" w:rsidRPr="00DE5AEE" w:rsidRDefault="0086594A" w:rsidP="00FC47B9">
            <w:pPr>
              <w:pStyle w:val="BulletList1"/>
              <w:spacing w:before="0"/>
              <w:rPr>
                <w:rFonts w:ascii="Arial" w:hAnsi="Arial" w:cs="Arial"/>
              </w:rPr>
            </w:pPr>
            <w:r w:rsidRPr="00DE5AEE">
              <w:rPr>
                <w:rFonts w:ascii="Arial" w:hAnsi="Arial" w:cs="Arial"/>
              </w:rPr>
              <w:t>Do learners demonstrate detailed knowledge and understanding of their subjects?</w:t>
            </w:r>
          </w:p>
          <w:p w14:paraId="399B1417" w14:textId="292B1036" w:rsidR="0086594A" w:rsidRPr="00DE5AEE" w:rsidRDefault="0086594A" w:rsidP="00FC47B9">
            <w:pPr>
              <w:pStyle w:val="BulletList1"/>
              <w:rPr>
                <w:rFonts w:ascii="Arial" w:hAnsi="Arial" w:cs="Arial"/>
              </w:rPr>
            </w:pPr>
            <w:r w:rsidRPr="00DE5AEE">
              <w:rPr>
                <w:rFonts w:ascii="Arial" w:hAnsi="Arial" w:cs="Arial"/>
              </w:rPr>
              <w:t xml:space="preserve">Are all learners making sustained progress (from their different starting points) in developing their knowledge, </w:t>
            </w:r>
            <w:r w:rsidR="002D2EBE" w:rsidRPr="00DE5AEE">
              <w:rPr>
                <w:rFonts w:ascii="Arial" w:hAnsi="Arial" w:cs="Arial"/>
              </w:rPr>
              <w:t>skills,</w:t>
            </w:r>
            <w:r w:rsidRPr="00DE5AEE">
              <w:rPr>
                <w:rFonts w:ascii="Arial" w:hAnsi="Arial" w:cs="Arial"/>
              </w:rPr>
              <w:t xml:space="preserve"> and behaviours over time?</w:t>
            </w:r>
          </w:p>
          <w:p w14:paraId="0D5E9C1D" w14:textId="77777777" w:rsidR="0086594A" w:rsidRPr="00DE5AEE" w:rsidRDefault="0086594A" w:rsidP="00FC47B9">
            <w:pPr>
              <w:pStyle w:val="BulletList1"/>
              <w:rPr>
                <w:rFonts w:ascii="Arial" w:hAnsi="Arial" w:cs="Arial"/>
              </w:rPr>
            </w:pPr>
            <w:r w:rsidRPr="00DE5AEE">
              <w:rPr>
                <w:rFonts w:ascii="Arial" w:hAnsi="Arial" w:cs="Arial"/>
              </w:rPr>
              <w:t>Do learners achieve their qualifications, or meet the required standards?</w:t>
            </w:r>
          </w:p>
          <w:p w14:paraId="7D7553E5" w14:textId="77777777" w:rsidR="0086594A" w:rsidRPr="00B939DA" w:rsidRDefault="0086594A" w:rsidP="00FC47B9">
            <w:pPr>
              <w:pStyle w:val="BulletList1"/>
              <w:rPr>
                <w:rFonts w:ascii="Arial" w:hAnsi="Arial" w:cs="Arial"/>
                <w:b/>
              </w:rPr>
            </w:pPr>
            <w:r w:rsidRPr="00DE5AEE">
              <w:rPr>
                <w:rFonts w:ascii="Arial" w:hAnsi="Arial" w:cs="Arial"/>
              </w:rPr>
              <w:t>Do those learners with identified needs (including disadvantaged learners) make progress in line with their peers?</w:t>
            </w:r>
          </w:p>
          <w:p w14:paraId="0B390F74" w14:textId="77777777" w:rsidR="00B939DA" w:rsidRDefault="00B939DA" w:rsidP="00B939DA">
            <w:pPr>
              <w:pStyle w:val="BulletList1"/>
              <w:numPr>
                <w:ilvl w:val="0"/>
                <w:numId w:val="0"/>
              </w:numPr>
              <w:ind w:left="709" w:hanging="284"/>
              <w:rPr>
                <w:rFonts w:ascii="Arial" w:hAnsi="Arial" w:cs="Arial"/>
                <w:b/>
              </w:rPr>
            </w:pPr>
          </w:p>
          <w:p w14:paraId="0197AB47" w14:textId="77777777" w:rsidR="0004426B" w:rsidRPr="00DE5AEE" w:rsidRDefault="0004426B" w:rsidP="00B939DA">
            <w:pPr>
              <w:pStyle w:val="BulletList1"/>
              <w:numPr>
                <w:ilvl w:val="0"/>
                <w:numId w:val="0"/>
              </w:numPr>
              <w:ind w:left="709" w:hanging="284"/>
              <w:rPr>
                <w:rFonts w:ascii="Arial" w:hAnsi="Arial" w:cs="Arial"/>
                <w:b/>
              </w:rPr>
            </w:pPr>
          </w:p>
        </w:tc>
        <w:tc>
          <w:tcPr>
            <w:tcW w:w="709" w:type="dxa"/>
          </w:tcPr>
          <w:p w14:paraId="329272C0" w14:textId="77777777" w:rsidR="0086594A" w:rsidRPr="00DE5AEE" w:rsidRDefault="0086594A" w:rsidP="00FC47B9">
            <w:pPr>
              <w:rPr>
                <w:rFonts w:ascii="Arial" w:hAnsi="Arial" w:cs="Arial"/>
                <w:b/>
              </w:rPr>
            </w:pPr>
            <w:r w:rsidRPr="00DE5AEE">
              <w:rPr>
                <w:rFonts w:ascii="Arial" w:hAnsi="Arial" w:cs="Arial"/>
                <w:b/>
              </w:rPr>
              <w:t>+/-</w:t>
            </w:r>
          </w:p>
        </w:tc>
      </w:tr>
      <w:tr w:rsidR="00135FDC" w:rsidRPr="00DE5AEE" w14:paraId="76EFEA94" w14:textId="77777777" w:rsidTr="0073314F">
        <w:trPr>
          <w:trHeight w:val="567"/>
        </w:trPr>
        <w:tc>
          <w:tcPr>
            <w:tcW w:w="9924" w:type="dxa"/>
            <w:gridSpan w:val="6"/>
            <w:vAlign w:val="center"/>
          </w:tcPr>
          <w:p w14:paraId="237FBFDB" w14:textId="77777777" w:rsidR="00135FDC" w:rsidRPr="00DE5AEE" w:rsidRDefault="00135FDC" w:rsidP="00FC47B9">
            <w:pPr>
              <w:rPr>
                <w:rFonts w:ascii="Arial" w:hAnsi="Arial" w:cs="Arial"/>
                <w:b/>
              </w:rPr>
            </w:pPr>
            <w:r w:rsidRPr="00DE5AEE">
              <w:rPr>
                <w:rFonts w:ascii="Arial" w:hAnsi="Arial" w:cs="Arial"/>
                <w:b/>
              </w:rPr>
              <w:lastRenderedPageBreak/>
              <w:t>Grading decisions based on:</w:t>
            </w:r>
          </w:p>
        </w:tc>
      </w:tr>
      <w:tr w:rsidR="00135FDC" w:rsidRPr="00DE5AEE" w14:paraId="31B172BF" w14:textId="77777777" w:rsidTr="0073314F">
        <w:trPr>
          <w:trHeight w:val="2835"/>
        </w:trPr>
        <w:tc>
          <w:tcPr>
            <w:tcW w:w="9924" w:type="dxa"/>
            <w:gridSpan w:val="6"/>
          </w:tcPr>
          <w:p w14:paraId="6D072E8B" w14:textId="77777777" w:rsidR="00135FDC" w:rsidRPr="00DE5AEE" w:rsidRDefault="00135FDC" w:rsidP="00FC47B9">
            <w:pPr>
              <w:rPr>
                <w:rFonts w:ascii="Arial" w:hAnsi="Arial" w:cs="Arial"/>
              </w:rPr>
            </w:pPr>
            <w:r w:rsidRPr="00DE5AEE">
              <w:rPr>
                <w:rFonts w:ascii="Arial" w:hAnsi="Arial" w:cs="Arial"/>
                <w:b/>
              </w:rPr>
              <w:t>Key strengths:</w:t>
            </w:r>
            <w:r w:rsidRPr="00DE5AEE">
              <w:rPr>
                <w:rFonts w:ascii="Arial" w:hAnsi="Arial" w:cs="Arial"/>
              </w:rPr>
              <w:t xml:space="preserve"> </w:t>
            </w:r>
          </w:p>
          <w:p w14:paraId="47917139" w14:textId="77777777" w:rsidR="00135FDC" w:rsidRPr="00DE5AEE" w:rsidRDefault="00135FDC" w:rsidP="00FC47B9">
            <w:pPr>
              <w:rPr>
                <w:rFonts w:ascii="Arial" w:hAnsi="Arial" w:cs="Arial"/>
                <w:b/>
              </w:rPr>
            </w:pPr>
          </w:p>
        </w:tc>
      </w:tr>
      <w:tr w:rsidR="00135FDC" w:rsidRPr="00DE5AEE" w14:paraId="32D5AE0C" w14:textId="77777777" w:rsidTr="0073314F">
        <w:trPr>
          <w:trHeight w:val="2835"/>
        </w:trPr>
        <w:tc>
          <w:tcPr>
            <w:tcW w:w="9924" w:type="dxa"/>
            <w:gridSpan w:val="6"/>
          </w:tcPr>
          <w:p w14:paraId="7F8BD775" w14:textId="77777777" w:rsidR="00135FDC" w:rsidRPr="00DE5AEE" w:rsidRDefault="00135FDC" w:rsidP="00FC47B9">
            <w:pPr>
              <w:rPr>
                <w:rFonts w:ascii="Arial" w:hAnsi="Arial" w:cs="Arial"/>
                <w:b/>
              </w:rPr>
            </w:pPr>
            <w:r w:rsidRPr="00DE5AEE">
              <w:rPr>
                <w:rFonts w:ascii="Arial" w:hAnsi="Arial" w:cs="Arial"/>
                <w:b/>
              </w:rPr>
              <w:t>Key areas for improvement:</w:t>
            </w:r>
          </w:p>
        </w:tc>
      </w:tr>
      <w:tr w:rsidR="00135FDC" w:rsidRPr="00DE5AEE" w14:paraId="2251ED38" w14:textId="77777777" w:rsidTr="0073314F">
        <w:trPr>
          <w:trHeight w:val="567"/>
        </w:trPr>
        <w:tc>
          <w:tcPr>
            <w:tcW w:w="1419" w:type="dxa"/>
            <w:vAlign w:val="center"/>
          </w:tcPr>
          <w:p w14:paraId="4A82D6A7" w14:textId="77777777" w:rsidR="00135FDC" w:rsidRPr="00DE5AEE" w:rsidRDefault="00135FDC" w:rsidP="00FC47B9">
            <w:pPr>
              <w:rPr>
                <w:rFonts w:ascii="Arial" w:hAnsi="Arial" w:cs="Arial"/>
                <w:b/>
              </w:rPr>
            </w:pPr>
            <w:r w:rsidRPr="00DE5AEE">
              <w:rPr>
                <w:rFonts w:ascii="Arial" w:hAnsi="Arial" w:cs="Arial"/>
                <w:b/>
              </w:rPr>
              <w:t>Status</w:t>
            </w:r>
          </w:p>
        </w:tc>
        <w:tc>
          <w:tcPr>
            <w:tcW w:w="2268" w:type="dxa"/>
            <w:vAlign w:val="center"/>
          </w:tcPr>
          <w:p w14:paraId="1871ABC6" w14:textId="77777777" w:rsidR="00135FDC" w:rsidRPr="00DE5AEE" w:rsidRDefault="00135FDC" w:rsidP="00FC47B9">
            <w:pPr>
              <w:rPr>
                <w:rFonts w:ascii="Arial" w:hAnsi="Arial" w:cs="Arial"/>
                <w:b/>
              </w:rPr>
            </w:pPr>
            <w:r w:rsidRPr="00DE5AEE">
              <w:rPr>
                <w:rFonts w:ascii="Arial" w:hAnsi="Arial" w:cs="Arial"/>
                <w:b/>
              </w:rPr>
              <w:t>Progress</w:t>
            </w:r>
          </w:p>
        </w:tc>
        <w:tc>
          <w:tcPr>
            <w:tcW w:w="1842" w:type="dxa"/>
            <w:vAlign w:val="center"/>
          </w:tcPr>
          <w:p w14:paraId="5BD77C02" w14:textId="77777777" w:rsidR="00135FDC" w:rsidRPr="00DE5AEE" w:rsidRDefault="00135FDC" w:rsidP="00FC47B9">
            <w:pPr>
              <w:rPr>
                <w:rFonts w:ascii="Arial" w:hAnsi="Arial" w:cs="Arial"/>
                <w:b/>
              </w:rPr>
            </w:pPr>
          </w:p>
        </w:tc>
        <w:tc>
          <w:tcPr>
            <w:tcW w:w="2977" w:type="dxa"/>
            <w:vAlign w:val="center"/>
          </w:tcPr>
          <w:p w14:paraId="74BD3197" w14:textId="77777777" w:rsidR="00135FDC" w:rsidRPr="00DE5AEE" w:rsidRDefault="00135FDC" w:rsidP="00FC47B9">
            <w:pPr>
              <w:rPr>
                <w:rFonts w:ascii="Arial" w:hAnsi="Arial" w:cs="Arial"/>
                <w:b/>
              </w:rPr>
            </w:pPr>
            <w:r w:rsidRPr="00DE5AEE">
              <w:rPr>
                <w:rFonts w:ascii="Arial" w:hAnsi="Arial" w:cs="Arial"/>
                <w:b/>
              </w:rPr>
              <w:t>No Progress</w:t>
            </w:r>
          </w:p>
        </w:tc>
        <w:tc>
          <w:tcPr>
            <w:tcW w:w="1418" w:type="dxa"/>
            <w:gridSpan w:val="2"/>
            <w:vAlign w:val="center"/>
          </w:tcPr>
          <w:p w14:paraId="19245808" w14:textId="77777777" w:rsidR="00135FDC" w:rsidRPr="00DE5AEE" w:rsidRDefault="00135FDC" w:rsidP="00FC47B9">
            <w:pPr>
              <w:rPr>
                <w:rFonts w:ascii="Arial" w:hAnsi="Arial" w:cs="Arial"/>
                <w:b/>
              </w:rPr>
            </w:pPr>
          </w:p>
        </w:tc>
      </w:tr>
      <w:tr w:rsidR="00135FDC" w:rsidRPr="00DE5AEE" w14:paraId="58DE682B" w14:textId="77777777" w:rsidTr="0073314F">
        <w:trPr>
          <w:trHeight w:val="567"/>
        </w:trPr>
        <w:tc>
          <w:tcPr>
            <w:tcW w:w="9924" w:type="dxa"/>
            <w:gridSpan w:val="6"/>
            <w:vAlign w:val="center"/>
          </w:tcPr>
          <w:p w14:paraId="3C064DAB" w14:textId="77777777" w:rsidR="00135FDC" w:rsidRPr="00DE5AEE" w:rsidRDefault="00135FDC" w:rsidP="00FC47B9">
            <w:pPr>
              <w:rPr>
                <w:rFonts w:ascii="Arial" w:hAnsi="Arial" w:cs="Arial"/>
                <w:b/>
              </w:rPr>
            </w:pPr>
            <w:r w:rsidRPr="00DE5AEE">
              <w:rPr>
                <w:rFonts w:ascii="Arial" w:hAnsi="Arial" w:cs="Arial"/>
                <w:b/>
              </w:rPr>
              <w:t>Date:</w:t>
            </w:r>
          </w:p>
        </w:tc>
      </w:tr>
      <w:tr w:rsidR="00135FDC" w:rsidRPr="00DE5AEE" w14:paraId="4A2A8D35" w14:textId="77777777" w:rsidTr="0073314F">
        <w:trPr>
          <w:trHeight w:val="567"/>
        </w:trPr>
        <w:tc>
          <w:tcPr>
            <w:tcW w:w="5529" w:type="dxa"/>
            <w:gridSpan w:val="3"/>
            <w:vAlign w:val="center"/>
          </w:tcPr>
          <w:p w14:paraId="674F2BA9" w14:textId="77777777" w:rsidR="00135FDC" w:rsidRPr="00DE5AEE" w:rsidRDefault="00135FDC" w:rsidP="00FC47B9">
            <w:pPr>
              <w:rPr>
                <w:rFonts w:ascii="Arial" w:hAnsi="Arial" w:cs="Arial"/>
                <w:b/>
              </w:rPr>
            </w:pPr>
            <w:r w:rsidRPr="00DE5AEE">
              <w:rPr>
                <w:rFonts w:ascii="Arial" w:hAnsi="Arial" w:cs="Arial"/>
                <w:b/>
              </w:rPr>
              <w:t>Dual Visit: Y / N</w:t>
            </w:r>
          </w:p>
        </w:tc>
        <w:tc>
          <w:tcPr>
            <w:tcW w:w="4395" w:type="dxa"/>
            <w:gridSpan w:val="3"/>
            <w:vAlign w:val="center"/>
          </w:tcPr>
          <w:p w14:paraId="634ADDC4" w14:textId="77777777" w:rsidR="00135FDC" w:rsidRPr="00DE5AEE" w:rsidRDefault="00135FDC" w:rsidP="00FC47B9">
            <w:pPr>
              <w:rPr>
                <w:rFonts w:ascii="Arial" w:hAnsi="Arial" w:cs="Arial"/>
                <w:b/>
              </w:rPr>
            </w:pPr>
            <w:r w:rsidRPr="00DE5AEE">
              <w:rPr>
                <w:rFonts w:ascii="Arial" w:hAnsi="Arial" w:cs="Arial"/>
                <w:b/>
              </w:rPr>
              <w:t>Name of 2</w:t>
            </w:r>
            <w:r w:rsidRPr="00DE5AEE">
              <w:rPr>
                <w:rFonts w:ascii="Arial" w:hAnsi="Arial" w:cs="Arial"/>
                <w:b/>
                <w:vertAlign w:val="superscript"/>
              </w:rPr>
              <w:t>nd</w:t>
            </w:r>
            <w:r w:rsidRPr="00DE5AEE">
              <w:rPr>
                <w:rFonts w:ascii="Arial" w:hAnsi="Arial" w:cs="Arial"/>
                <w:b/>
              </w:rPr>
              <w:t xml:space="preserve"> Reviewer:</w:t>
            </w:r>
          </w:p>
        </w:tc>
      </w:tr>
    </w:tbl>
    <w:p w14:paraId="097557D9" w14:textId="0DCD0075" w:rsidR="001832B6" w:rsidRPr="00DE5AEE" w:rsidRDefault="001832B6">
      <w:pPr>
        <w:rPr>
          <w:rFonts w:ascii="Arial" w:eastAsia="Times New Roman" w:hAnsi="Arial" w:cs="Arial"/>
          <w:bCs/>
          <w:lang w:eastAsia="en-GB"/>
        </w:rPr>
      </w:pPr>
    </w:p>
    <w:p w14:paraId="7C21D0E7" w14:textId="67CC6F73" w:rsidR="00CA10FE" w:rsidRPr="00DE5AEE" w:rsidRDefault="00CA10FE" w:rsidP="00CA10FE">
      <w:pPr>
        <w:rPr>
          <w:rFonts w:ascii="Arial" w:eastAsia="Times New Roman" w:hAnsi="Arial" w:cs="Arial"/>
          <w:bCs/>
          <w:lang w:eastAsia="en-GB"/>
        </w:rPr>
      </w:pPr>
    </w:p>
    <w:tbl>
      <w:tblPr>
        <w:tblStyle w:val="TableGrid"/>
        <w:tblW w:w="9776" w:type="dxa"/>
        <w:tblLook w:val="04A0" w:firstRow="1" w:lastRow="0" w:firstColumn="1" w:lastColumn="0" w:noHBand="0" w:noVBand="1"/>
      </w:tblPr>
      <w:tblGrid>
        <w:gridCol w:w="9742"/>
        <w:gridCol w:w="34"/>
      </w:tblGrid>
      <w:tr w:rsidR="00CA10FE" w:rsidRPr="00DE5AEE" w14:paraId="4399DD91" w14:textId="77777777" w:rsidTr="009776A6">
        <w:trPr>
          <w:gridAfter w:val="1"/>
          <w:wAfter w:w="34" w:type="dxa"/>
          <w:trHeight w:val="5100"/>
        </w:trPr>
        <w:tc>
          <w:tcPr>
            <w:tcW w:w="9742" w:type="dxa"/>
          </w:tcPr>
          <w:p w14:paraId="10D5E5CD" w14:textId="77777777" w:rsidR="00C94B74" w:rsidRDefault="00C94B74" w:rsidP="00FC47B9">
            <w:pPr>
              <w:rPr>
                <w:rFonts w:ascii="Arial" w:hAnsi="Arial" w:cs="Arial"/>
                <w:b/>
              </w:rPr>
            </w:pPr>
          </w:p>
          <w:p w14:paraId="42D3DA47" w14:textId="77777777" w:rsidR="00075660" w:rsidRDefault="00C94B74" w:rsidP="00FC47B9">
            <w:pPr>
              <w:rPr>
                <w:rFonts w:ascii="Arial" w:hAnsi="Arial" w:cs="Arial"/>
                <w:b/>
              </w:rPr>
            </w:pPr>
            <w:r>
              <w:rPr>
                <w:rFonts w:ascii="Arial" w:hAnsi="Arial" w:cs="Arial"/>
                <w:b/>
              </w:rPr>
              <w:t xml:space="preserve">Action Plan </w:t>
            </w:r>
            <w:r w:rsidR="00075660">
              <w:rPr>
                <w:rFonts w:ascii="Arial" w:hAnsi="Arial" w:cs="Arial"/>
                <w:b/>
              </w:rPr>
              <w:t>Following Lesson Visit</w:t>
            </w:r>
          </w:p>
          <w:p w14:paraId="735044DE" w14:textId="77777777" w:rsidR="00075660" w:rsidRDefault="00075660" w:rsidP="00FC47B9">
            <w:pPr>
              <w:rPr>
                <w:rFonts w:ascii="Arial" w:hAnsi="Arial" w:cs="Arial"/>
                <w:b/>
              </w:rPr>
            </w:pPr>
          </w:p>
          <w:p w14:paraId="37B205EB" w14:textId="5469A0F2" w:rsidR="00CA10FE" w:rsidRPr="00DE5AEE" w:rsidRDefault="00CA10FE" w:rsidP="00FC47B9">
            <w:pPr>
              <w:rPr>
                <w:rFonts w:ascii="Arial" w:hAnsi="Arial" w:cs="Arial"/>
                <w:b/>
              </w:rPr>
            </w:pPr>
            <w:r w:rsidRPr="00DE5AEE">
              <w:rPr>
                <w:rFonts w:ascii="Arial" w:hAnsi="Arial" w:cs="Arial"/>
                <w:b/>
              </w:rPr>
              <w:t>Key recommendations for improvement:</w:t>
            </w:r>
          </w:p>
        </w:tc>
      </w:tr>
      <w:tr w:rsidR="00A7730A" w:rsidRPr="00DE5AEE" w14:paraId="3A2950CB" w14:textId="77777777" w:rsidTr="009776A6">
        <w:trPr>
          <w:trHeight w:val="4535"/>
        </w:trPr>
        <w:tc>
          <w:tcPr>
            <w:tcW w:w="9776" w:type="dxa"/>
            <w:gridSpan w:val="2"/>
          </w:tcPr>
          <w:p w14:paraId="304D806D" w14:textId="4B182BFC" w:rsidR="00A7730A" w:rsidRPr="00DE5AEE" w:rsidRDefault="00A7730A" w:rsidP="00FC47B9">
            <w:pPr>
              <w:rPr>
                <w:rFonts w:ascii="Arial" w:hAnsi="Arial" w:cs="Arial"/>
              </w:rPr>
            </w:pPr>
            <w:r w:rsidRPr="00DE5AEE">
              <w:rPr>
                <w:rFonts w:ascii="Arial" w:hAnsi="Arial" w:cs="Arial"/>
                <w:b/>
              </w:rPr>
              <w:t>CPD Requirements</w:t>
            </w:r>
            <w:r w:rsidR="00873D3C">
              <w:rPr>
                <w:rFonts w:ascii="Arial" w:hAnsi="Arial" w:cs="Arial"/>
                <w:b/>
              </w:rPr>
              <w:t xml:space="preserve"> /</w:t>
            </w:r>
            <w:r w:rsidR="00C97E54">
              <w:rPr>
                <w:rFonts w:ascii="Arial" w:hAnsi="Arial" w:cs="Arial"/>
                <w:b/>
              </w:rPr>
              <w:t>Requests</w:t>
            </w:r>
            <w:r w:rsidR="00C97E54" w:rsidRPr="00DE5AEE">
              <w:rPr>
                <w:rFonts w:ascii="Arial" w:hAnsi="Arial" w:cs="Arial"/>
              </w:rPr>
              <w:t xml:space="preserve"> (</w:t>
            </w:r>
            <w:r w:rsidRPr="00DE5AEE">
              <w:rPr>
                <w:rFonts w:ascii="Arial" w:hAnsi="Arial" w:cs="Arial"/>
              </w:rPr>
              <w:t>to be agreed by Manager and Reviewer)</w:t>
            </w:r>
          </w:p>
          <w:p w14:paraId="6C815F13" w14:textId="77777777" w:rsidR="00A7730A" w:rsidRPr="00DE5AEE" w:rsidRDefault="00A7730A" w:rsidP="00FC47B9">
            <w:pPr>
              <w:rPr>
                <w:rFonts w:ascii="Arial" w:hAnsi="Arial" w:cs="Arial"/>
                <w:b/>
              </w:rPr>
            </w:pPr>
          </w:p>
        </w:tc>
      </w:tr>
    </w:tbl>
    <w:p w14:paraId="50E59301" w14:textId="77777777" w:rsidR="00A7730A" w:rsidRPr="00DE5AEE" w:rsidRDefault="00A7730A" w:rsidP="00A7730A">
      <w:pPr>
        <w:jc w:val="both"/>
        <w:rPr>
          <w:rFonts w:ascii="Arial" w:hAnsi="Arial" w:cs="Arial"/>
        </w:rPr>
      </w:pPr>
    </w:p>
    <w:p w14:paraId="6ECB9C41" w14:textId="641221CA" w:rsidR="00166896" w:rsidRPr="00DE5AEE" w:rsidRDefault="008971AF">
      <w:pPr>
        <w:rPr>
          <w:rFonts w:ascii="Arial" w:eastAsia="Times New Roman" w:hAnsi="Arial" w:cs="Arial"/>
          <w:bCs/>
          <w:lang w:eastAsia="en-GB"/>
        </w:rPr>
      </w:pPr>
      <w:r w:rsidRPr="00DE5AEE">
        <w:rPr>
          <w:rFonts w:ascii="Arial" w:eastAsia="Times New Roman" w:hAnsi="Arial" w:cs="Arial"/>
          <w:bCs/>
          <w:lang w:eastAsia="en-GB"/>
        </w:rPr>
        <w:br w:type="page"/>
      </w:r>
      <w:r w:rsidR="00C97E54" w:rsidRPr="00DE5AEE">
        <w:rPr>
          <w:rFonts w:ascii="Arial" w:eastAsia="Times New Roman" w:hAnsi="Arial" w:cs="Arial"/>
          <w:bCs/>
          <w:lang w:eastAsia="en-GB"/>
        </w:rPr>
        <w:lastRenderedPageBreak/>
        <w:t>Appendix:</w:t>
      </w:r>
    </w:p>
    <w:p w14:paraId="6BCF8F21" w14:textId="0B1FFFA6" w:rsidR="002D3515" w:rsidRPr="00DE5AEE" w:rsidRDefault="00166896">
      <w:pPr>
        <w:rPr>
          <w:rFonts w:ascii="Arial" w:eastAsia="Times New Roman" w:hAnsi="Arial" w:cs="Arial"/>
          <w:bCs/>
          <w:lang w:eastAsia="en-GB"/>
        </w:rPr>
      </w:pPr>
      <w:r w:rsidRPr="00DE5AEE">
        <w:rPr>
          <w:rFonts w:ascii="Arial" w:eastAsia="Times New Roman" w:hAnsi="Arial" w:cs="Arial"/>
          <w:bCs/>
          <w:lang w:eastAsia="en-GB"/>
        </w:rPr>
        <w:t>Learning Walk Template</w:t>
      </w:r>
      <w:r w:rsidR="000D591E" w:rsidRPr="00DE5AEE">
        <w:rPr>
          <w:rFonts w:ascii="Arial" w:eastAsia="Times New Roman" w:hAnsi="Arial" w:cs="Arial"/>
          <w:bCs/>
          <w:lang w:eastAsia="en-GB"/>
        </w:rPr>
        <w:br/>
      </w:r>
    </w:p>
    <w:tbl>
      <w:tblPr>
        <w:tblStyle w:val="TableGrid"/>
        <w:tblW w:w="0" w:type="auto"/>
        <w:tblLook w:val="04A0" w:firstRow="1" w:lastRow="0" w:firstColumn="1" w:lastColumn="0" w:noHBand="0" w:noVBand="1"/>
      </w:tblPr>
      <w:tblGrid>
        <w:gridCol w:w="9016"/>
      </w:tblGrid>
      <w:tr w:rsidR="00D535A7" w:rsidRPr="00DE5AEE" w14:paraId="75887F71" w14:textId="77777777" w:rsidTr="008C6266">
        <w:tc>
          <w:tcPr>
            <w:tcW w:w="9016" w:type="dxa"/>
            <w:shd w:val="clear" w:color="auto" w:fill="D5DCE4" w:themeFill="text2" w:themeFillTint="33"/>
          </w:tcPr>
          <w:p w14:paraId="03FCDC56" w14:textId="77777777" w:rsidR="00D535A7" w:rsidRPr="00DE5AEE" w:rsidRDefault="007E430D" w:rsidP="003D1600">
            <w:pPr>
              <w:rPr>
                <w:rFonts w:ascii="Arial" w:eastAsia="Times New Roman" w:hAnsi="Arial" w:cs="Arial"/>
                <w:bCs/>
                <w:lang w:eastAsia="en-GB"/>
              </w:rPr>
            </w:pPr>
            <w:r w:rsidRPr="00DE5AEE">
              <w:rPr>
                <w:rFonts w:ascii="Arial" w:eastAsia="Times New Roman" w:hAnsi="Arial" w:cs="Arial"/>
                <w:bCs/>
                <w:lang w:eastAsia="en-GB"/>
              </w:rPr>
              <w:t>Reviewer:</w:t>
            </w:r>
          </w:p>
          <w:p w14:paraId="75E1E12D" w14:textId="7A91BD05" w:rsidR="00FB7691" w:rsidRPr="00DE5AEE" w:rsidRDefault="00FB7691" w:rsidP="003D1600">
            <w:pPr>
              <w:rPr>
                <w:rFonts w:ascii="Arial" w:eastAsia="Times New Roman" w:hAnsi="Arial" w:cs="Arial"/>
                <w:bCs/>
                <w:lang w:eastAsia="en-GB"/>
              </w:rPr>
            </w:pPr>
          </w:p>
        </w:tc>
      </w:tr>
      <w:tr w:rsidR="00D535A7" w:rsidRPr="00DE5AEE" w14:paraId="36B809D8" w14:textId="77777777" w:rsidTr="008C6266">
        <w:tc>
          <w:tcPr>
            <w:tcW w:w="9016" w:type="dxa"/>
            <w:shd w:val="clear" w:color="auto" w:fill="D5DCE4" w:themeFill="text2" w:themeFillTint="33"/>
          </w:tcPr>
          <w:p w14:paraId="219C29D0" w14:textId="77777777" w:rsidR="00D535A7" w:rsidRPr="00DE5AEE" w:rsidRDefault="007E430D" w:rsidP="003D1600">
            <w:pPr>
              <w:rPr>
                <w:rFonts w:ascii="Arial" w:eastAsia="Times New Roman" w:hAnsi="Arial" w:cs="Arial"/>
                <w:bCs/>
                <w:lang w:eastAsia="en-GB"/>
              </w:rPr>
            </w:pPr>
            <w:r w:rsidRPr="00DE5AEE">
              <w:rPr>
                <w:rFonts w:ascii="Arial" w:eastAsia="Times New Roman" w:hAnsi="Arial" w:cs="Arial"/>
                <w:bCs/>
                <w:lang w:eastAsia="en-GB"/>
              </w:rPr>
              <w:t>Theme:</w:t>
            </w:r>
          </w:p>
          <w:p w14:paraId="108E1B3F" w14:textId="7E65AC89" w:rsidR="00900632" w:rsidRPr="00DE5AEE" w:rsidRDefault="00900632" w:rsidP="003D1600">
            <w:pPr>
              <w:rPr>
                <w:rFonts w:ascii="Arial" w:eastAsia="Times New Roman" w:hAnsi="Arial" w:cs="Arial"/>
                <w:bCs/>
                <w:lang w:eastAsia="en-GB"/>
              </w:rPr>
            </w:pPr>
          </w:p>
        </w:tc>
      </w:tr>
      <w:tr w:rsidR="00D535A7" w:rsidRPr="00DE5AEE" w14:paraId="38D56118" w14:textId="77777777" w:rsidTr="008C6266">
        <w:tc>
          <w:tcPr>
            <w:tcW w:w="9016" w:type="dxa"/>
            <w:shd w:val="clear" w:color="auto" w:fill="D5DCE4" w:themeFill="text2" w:themeFillTint="33"/>
          </w:tcPr>
          <w:p w14:paraId="4D5E61A9" w14:textId="164C7237" w:rsidR="00D535A7" w:rsidRPr="00DE5AEE" w:rsidRDefault="007E430D" w:rsidP="003D1600">
            <w:pPr>
              <w:rPr>
                <w:rFonts w:ascii="Arial" w:eastAsia="Times New Roman" w:hAnsi="Arial" w:cs="Arial"/>
                <w:bCs/>
                <w:lang w:eastAsia="en-GB"/>
              </w:rPr>
            </w:pPr>
            <w:r w:rsidRPr="00DE5AEE">
              <w:rPr>
                <w:rFonts w:ascii="Arial" w:eastAsia="Times New Roman" w:hAnsi="Arial" w:cs="Arial"/>
                <w:bCs/>
                <w:lang w:eastAsia="en-GB"/>
              </w:rPr>
              <w:t>Date</w:t>
            </w:r>
          </w:p>
        </w:tc>
      </w:tr>
      <w:tr w:rsidR="00D535A7" w:rsidRPr="00DE5AEE" w14:paraId="5E4985F8" w14:textId="77777777" w:rsidTr="00D535A7">
        <w:tc>
          <w:tcPr>
            <w:tcW w:w="9016" w:type="dxa"/>
          </w:tcPr>
          <w:p w14:paraId="2EA29ECA" w14:textId="77777777" w:rsidR="00D535A7" w:rsidRPr="00DE5AEE" w:rsidRDefault="007E430D" w:rsidP="003D1600">
            <w:pPr>
              <w:rPr>
                <w:rFonts w:ascii="Arial" w:eastAsia="Times New Roman" w:hAnsi="Arial" w:cs="Arial"/>
                <w:bCs/>
                <w:lang w:eastAsia="en-GB"/>
              </w:rPr>
            </w:pPr>
            <w:r w:rsidRPr="00DE5AEE">
              <w:rPr>
                <w:rFonts w:ascii="Arial" w:eastAsia="Times New Roman" w:hAnsi="Arial" w:cs="Arial"/>
                <w:bCs/>
                <w:lang w:eastAsia="en-GB"/>
              </w:rPr>
              <w:t>Notes</w:t>
            </w:r>
          </w:p>
          <w:p w14:paraId="6F4046C8" w14:textId="77777777" w:rsidR="008C6266" w:rsidRPr="00DE5AEE" w:rsidRDefault="008C6266" w:rsidP="003D1600">
            <w:pPr>
              <w:rPr>
                <w:rFonts w:ascii="Arial" w:eastAsia="Times New Roman" w:hAnsi="Arial" w:cs="Arial"/>
                <w:bCs/>
                <w:lang w:eastAsia="en-GB"/>
              </w:rPr>
            </w:pPr>
          </w:p>
          <w:p w14:paraId="5EED580E" w14:textId="77777777" w:rsidR="008C6266" w:rsidRPr="00DE5AEE" w:rsidRDefault="008C6266" w:rsidP="003D1600">
            <w:pPr>
              <w:rPr>
                <w:rFonts w:ascii="Arial" w:eastAsia="Times New Roman" w:hAnsi="Arial" w:cs="Arial"/>
                <w:bCs/>
                <w:lang w:eastAsia="en-GB"/>
              </w:rPr>
            </w:pPr>
          </w:p>
          <w:p w14:paraId="11947B01" w14:textId="77777777" w:rsidR="008C6266" w:rsidRPr="00DE5AEE" w:rsidRDefault="008C6266" w:rsidP="003D1600">
            <w:pPr>
              <w:rPr>
                <w:rFonts w:ascii="Arial" w:eastAsia="Times New Roman" w:hAnsi="Arial" w:cs="Arial"/>
                <w:bCs/>
                <w:lang w:eastAsia="en-GB"/>
              </w:rPr>
            </w:pPr>
          </w:p>
          <w:p w14:paraId="43D98FB5" w14:textId="77777777" w:rsidR="00900632" w:rsidRPr="00DE5AEE" w:rsidRDefault="00900632" w:rsidP="003D1600">
            <w:pPr>
              <w:rPr>
                <w:rFonts w:ascii="Arial" w:eastAsia="Times New Roman" w:hAnsi="Arial" w:cs="Arial"/>
                <w:bCs/>
                <w:lang w:eastAsia="en-GB"/>
              </w:rPr>
            </w:pPr>
          </w:p>
          <w:p w14:paraId="71960460" w14:textId="77777777" w:rsidR="00900632" w:rsidRPr="00DE5AEE" w:rsidRDefault="00900632" w:rsidP="003D1600">
            <w:pPr>
              <w:rPr>
                <w:rFonts w:ascii="Arial" w:eastAsia="Times New Roman" w:hAnsi="Arial" w:cs="Arial"/>
                <w:bCs/>
                <w:lang w:eastAsia="en-GB"/>
              </w:rPr>
            </w:pPr>
          </w:p>
          <w:p w14:paraId="327F721D" w14:textId="3A6CEF4F" w:rsidR="008C6266" w:rsidRPr="00DE5AEE" w:rsidRDefault="008C6266" w:rsidP="003D1600">
            <w:pPr>
              <w:rPr>
                <w:rFonts w:ascii="Arial" w:eastAsia="Times New Roman" w:hAnsi="Arial" w:cs="Arial"/>
                <w:bCs/>
                <w:lang w:eastAsia="en-GB"/>
              </w:rPr>
            </w:pPr>
          </w:p>
        </w:tc>
      </w:tr>
      <w:tr w:rsidR="00D535A7" w:rsidRPr="00DE5AEE" w14:paraId="757586F0" w14:textId="77777777" w:rsidTr="00D535A7">
        <w:tc>
          <w:tcPr>
            <w:tcW w:w="9016" w:type="dxa"/>
          </w:tcPr>
          <w:p w14:paraId="79304009" w14:textId="77777777" w:rsidR="00D535A7" w:rsidRPr="00DE5AEE" w:rsidRDefault="007E430D" w:rsidP="003D1600">
            <w:pPr>
              <w:rPr>
                <w:rFonts w:ascii="Arial" w:eastAsia="Times New Roman" w:hAnsi="Arial" w:cs="Arial"/>
                <w:bCs/>
                <w:lang w:eastAsia="en-GB"/>
              </w:rPr>
            </w:pPr>
            <w:r w:rsidRPr="00DE5AEE">
              <w:rPr>
                <w:rFonts w:ascii="Arial" w:eastAsia="Times New Roman" w:hAnsi="Arial" w:cs="Arial"/>
                <w:bCs/>
                <w:lang w:eastAsia="en-GB"/>
              </w:rPr>
              <w:t>Good Practice</w:t>
            </w:r>
          </w:p>
          <w:p w14:paraId="16A4E905" w14:textId="77777777" w:rsidR="00C76FB7" w:rsidRPr="00DE5AEE" w:rsidRDefault="00C76FB7" w:rsidP="003D1600">
            <w:pPr>
              <w:rPr>
                <w:rFonts w:ascii="Arial" w:eastAsia="Times New Roman" w:hAnsi="Arial" w:cs="Arial"/>
                <w:bCs/>
                <w:lang w:eastAsia="en-GB"/>
              </w:rPr>
            </w:pPr>
          </w:p>
          <w:p w14:paraId="4E55D25B" w14:textId="77777777" w:rsidR="00C76FB7" w:rsidRPr="00DE5AEE" w:rsidRDefault="00C76FB7" w:rsidP="003D1600">
            <w:pPr>
              <w:rPr>
                <w:rFonts w:ascii="Arial" w:eastAsia="Times New Roman" w:hAnsi="Arial" w:cs="Arial"/>
                <w:bCs/>
                <w:lang w:eastAsia="en-GB"/>
              </w:rPr>
            </w:pPr>
          </w:p>
          <w:p w14:paraId="6F275ACF" w14:textId="77777777" w:rsidR="00900632" w:rsidRPr="00DE5AEE" w:rsidRDefault="00900632" w:rsidP="003D1600">
            <w:pPr>
              <w:rPr>
                <w:rFonts w:ascii="Arial" w:eastAsia="Times New Roman" w:hAnsi="Arial" w:cs="Arial"/>
                <w:bCs/>
                <w:lang w:eastAsia="en-GB"/>
              </w:rPr>
            </w:pPr>
          </w:p>
          <w:p w14:paraId="7D4E1186" w14:textId="77777777" w:rsidR="00900632" w:rsidRPr="00DE5AEE" w:rsidRDefault="00900632" w:rsidP="003D1600">
            <w:pPr>
              <w:rPr>
                <w:rFonts w:ascii="Arial" w:eastAsia="Times New Roman" w:hAnsi="Arial" w:cs="Arial"/>
                <w:bCs/>
                <w:lang w:eastAsia="en-GB"/>
              </w:rPr>
            </w:pPr>
          </w:p>
          <w:p w14:paraId="45A56737" w14:textId="14399874" w:rsidR="00C76FB7" w:rsidRPr="00DE5AEE" w:rsidRDefault="00C76FB7" w:rsidP="003D1600">
            <w:pPr>
              <w:rPr>
                <w:rFonts w:ascii="Arial" w:eastAsia="Times New Roman" w:hAnsi="Arial" w:cs="Arial"/>
                <w:bCs/>
                <w:lang w:eastAsia="en-GB"/>
              </w:rPr>
            </w:pPr>
          </w:p>
        </w:tc>
      </w:tr>
      <w:tr w:rsidR="00D535A7" w:rsidRPr="00DE5AEE" w14:paraId="367C0DD2" w14:textId="77777777" w:rsidTr="00D535A7">
        <w:tc>
          <w:tcPr>
            <w:tcW w:w="9016" w:type="dxa"/>
          </w:tcPr>
          <w:p w14:paraId="6D1B1D4D" w14:textId="77777777" w:rsidR="00D535A7" w:rsidRPr="00DE5AEE" w:rsidRDefault="007E430D" w:rsidP="003D1600">
            <w:pPr>
              <w:rPr>
                <w:rFonts w:ascii="Arial" w:eastAsia="Times New Roman" w:hAnsi="Arial" w:cs="Arial"/>
                <w:bCs/>
                <w:lang w:eastAsia="en-GB"/>
              </w:rPr>
            </w:pPr>
            <w:r w:rsidRPr="00DE5AEE">
              <w:rPr>
                <w:rFonts w:ascii="Arial" w:eastAsia="Times New Roman" w:hAnsi="Arial" w:cs="Arial"/>
                <w:bCs/>
                <w:lang w:eastAsia="en-GB"/>
              </w:rPr>
              <w:t>Area(s) for Improvement</w:t>
            </w:r>
          </w:p>
          <w:p w14:paraId="696314B6" w14:textId="77777777" w:rsidR="00C76FB7" w:rsidRPr="00DE5AEE" w:rsidRDefault="00C76FB7" w:rsidP="003D1600">
            <w:pPr>
              <w:rPr>
                <w:rFonts w:ascii="Arial" w:eastAsia="Times New Roman" w:hAnsi="Arial" w:cs="Arial"/>
                <w:bCs/>
                <w:lang w:eastAsia="en-GB"/>
              </w:rPr>
            </w:pPr>
          </w:p>
          <w:p w14:paraId="3FB68B1D" w14:textId="77777777" w:rsidR="00C76FB7" w:rsidRPr="00DE5AEE" w:rsidRDefault="00C76FB7" w:rsidP="003D1600">
            <w:pPr>
              <w:rPr>
                <w:rFonts w:ascii="Arial" w:eastAsia="Times New Roman" w:hAnsi="Arial" w:cs="Arial"/>
                <w:bCs/>
                <w:lang w:eastAsia="en-GB"/>
              </w:rPr>
            </w:pPr>
          </w:p>
          <w:p w14:paraId="786707D2" w14:textId="77777777" w:rsidR="00900632" w:rsidRPr="00DE5AEE" w:rsidRDefault="00900632" w:rsidP="003D1600">
            <w:pPr>
              <w:rPr>
                <w:rFonts w:ascii="Arial" w:eastAsia="Times New Roman" w:hAnsi="Arial" w:cs="Arial"/>
                <w:bCs/>
                <w:lang w:eastAsia="en-GB"/>
              </w:rPr>
            </w:pPr>
          </w:p>
          <w:p w14:paraId="1422BFEB" w14:textId="77777777" w:rsidR="00900632" w:rsidRPr="00DE5AEE" w:rsidRDefault="00900632" w:rsidP="003D1600">
            <w:pPr>
              <w:rPr>
                <w:rFonts w:ascii="Arial" w:eastAsia="Times New Roman" w:hAnsi="Arial" w:cs="Arial"/>
                <w:bCs/>
                <w:lang w:eastAsia="en-GB"/>
              </w:rPr>
            </w:pPr>
          </w:p>
          <w:p w14:paraId="38C69CD9" w14:textId="682D0AFF" w:rsidR="00C76FB7" w:rsidRPr="00DE5AEE" w:rsidRDefault="00C76FB7" w:rsidP="003D1600">
            <w:pPr>
              <w:rPr>
                <w:rFonts w:ascii="Arial" w:eastAsia="Times New Roman" w:hAnsi="Arial" w:cs="Arial"/>
                <w:bCs/>
                <w:lang w:eastAsia="en-GB"/>
              </w:rPr>
            </w:pPr>
          </w:p>
        </w:tc>
      </w:tr>
      <w:tr w:rsidR="00D535A7" w:rsidRPr="00DE5AEE" w14:paraId="6608CB52" w14:textId="77777777" w:rsidTr="00D535A7">
        <w:tc>
          <w:tcPr>
            <w:tcW w:w="9016" w:type="dxa"/>
          </w:tcPr>
          <w:p w14:paraId="7D31679F" w14:textId="77777777" w:rsidR="00D535A7" w:rsidRPr="00DE5AEE" w:rsidRDefault="007E430D" w:rsidP="003D1600">
            <w:pPr>
              <w:rPr>
                <w:rFonts w:ascii="Arial" w:eastAsia="Times New Roman" w:hAnsi="Arial" w:cs="Arial"/>
                <w:bCs/>
                <w:lang w:eastAsia="en-GB"/>
              </w:rPr>
            </w:pPr>
            <w:r w:rsidRPr="00DE5AEE">
              <w:rPr>
                <w:rFonts w:ascii="Arial" w:eastAsia="Times New Roman" w:hAnsi="Arial" w:cs="Arial"/>
                <w:bCs/>
                <w:lang w:eastAsia="en-GB"/>
              </w:rPr>
              <w:t>Area(s) of concern</w:t>
            </w:r>
          </w:p>
          <w:p w14:paraId="0CEFF919" w14:textId="77777777" w:rsidR="00C76FB7" w:rsidRPr="00DE5AEE" w:rsidRDefault="00C76FB7" w:rsidP="003D1600">
            <w:pPr>
              <w:rPr>
                <w:rFonts w:ascii="Arial" w:eastAsia="Times New Roman" w:hAnsi="Arial" w:cs="Arial"/>
                <w:bCs/>
                <w:lang w:eastAsia="en-GB"/>
              </w:rPr>
            </w:pPr>
          </w:p>
          <w:p w14:paraId="7D1315ED" w14:textId="77777777" w:rsidR="00C76FB7" w:rsidRPr="00DE5AEE" w:rsidRDefault="00C76FB7" w:rsidP="003D1600">
            <w:pPr>
              <w:rPr>
                <w:rFonts w:ascii="Arial" w:eastAsia="Times New Roman" w:hAnsi="Arial" w:cs="Arial"/>
                <w:bCs/>
                <w:lang w:eastAsia="en-GB"/>
              </w:rPr>
            </w:pPr>
          </w:p>
          <w:p w14:paraId="63948835" w14:textId="77777777" w:rsidR="00900632" w:rsidRPr="00DE5AEE" w:rsidRDefault="00900632" w:rsidP="003D1600">
            <w:pPr>
              <w:rPr>
                <w:rFonts w:ascii="Arial" w:eastAsia="Times New Roman" w:hAnsi="Arial" w:cs="Arial"/>
                <w:bCs/>
                <w:lang w:eastAsia="en-GB"/>
              </w:rPr>
            </w:pPr>
          </w:p>
          <w:p w14:paraId="1211D32F" w14:textId="77777777" w:rsidR="00900632" w:rsidRPr="00DE5AEE" w:rsidRDefault="00900632" w:rsidP="003D1600">
            <w:pPr>
              <w:rPr>
                <w:rFonts w:ascii="Arial" w:eastAsia="Times New Roman" w:hAnsi="Arial" w:cs="Arial"/>
                <w:bCs/>
                <w:lang w:eastAsia="en-GB"/>
              </w:rPr>
            </w:pPr>
          </w:p>
          <w:p w14:paraId="6CFAA13E" w14:textId="287E0DE4" w:rsidR="00C76FB7" w:rsidRPr="00DE5AEE" w:rsidRDefault="00C76FB7" w:rsidP="003D1600">
            <w:pPr>
              <w:rPr>
                <w:rFonts w:ascii="Arial" w:eastAsia="Times New Roman" w:hAnsi="Arial" w:cs="Arial"/>
                <w:bCs/>
                <w:lang w:eastAsia="en-GB"/>
              </w:rPr>
            </w:pPr>
          </w:p>
        </w:tc>
      </w:tr>
      <w:tr w:rsidR="00D535A7" w:rsidRPr="00DE5AEE" w14:paraId="412A6A89" w14:textId="77777777" w:rsidTr="00D535A7">
        <w:tc>
          <w:tcPr>
            <w:tcW w:w="9016" w:type="dxa"/>
          </w:tcPr>
          <w:p w14:paraId="23AD59A7" w14:textId="77777777" w:rsidR="00D535A7" w:rsidRPr="00DE5AEE" w:rsidRDefault="00A4481C" w:rsidP="003D1600">
            <w:pPr>
              <w:rPr>
                <w:rFonts w:ascii="Arial" w:eastAsia="Times New Roman" w:hAnsi="Arial" w:cs="Arial"/>
                <w:bCs/>
                <w:lang w:eastAsia="en-GB"/>
              </w:rPr>
            </w:pPr>
            <w:r w:rsidRPr="00DE5AEE">
              <w:rPr>
                <w:rFonts w:ascii="Arial" w:eastAsia="Times New Roman" w:hAnsi="Arial" w:cs="Arial"/>
                <w:bCs/>
                <w:lang w:eastAsia="en-GB"/>
              </w:rPr>
              <w:t>Concerns addressed by:</w:t>
            </w:r>
          </w:p>
          <w:p w14:paraId="7B7133B7" w14:textId="77777777" w:rsidR="00C76FB7" w:rsidRPr="00DE5AEE" w:rsidRDefault="00C76FB7" w:rsidP="003D1600">
            <w:pPr>
              <w:rPr>
                <w:rFonts w:ascii="Arial" w:eastAsia="Times New Roman" w:hAnsi="Arial" w:cs="Arial"/>
                <w:bCs/>
                <w:lang w:eastAsia="en-GB"/>
              </w:rPr>
            </w:pPr>
          </w:p>
          <w:p w14:paraId="5D3ED268" w14:textId="77777777" w:rsidR="00C76FB7" w:rsidRPr="00DE5AEE" w:rsidRDefault="00C76FB7" w:rsidP="003D1600">
            <w:pPr>
              <w:rPr>
                <w:rFonts w:ascii="Arial" w:eastAsia="Times New Roman" w:hAnsi="Arial" w:cs="Arial"/>
                <w:bCs/>
                <w:lang w:eastAsia="en-GB"/>
              </w:rPr>
            </w:pPr>
          </w:p>
          <w:p w14:paraId="27F0E53F" w14:textId="77777777" w:rsidR="00900632" w:rsidRPr="00DE5AEE" w:rsidRDefault="00900632" w:rsidP="003D1600">
            <w:pPr>
              <w:rPr>
                <w:rFonts w:ascii="Arial" w:eastAsia="Times New Roman" w:hAnsi="Arial" w:cs="Arial"/>
                <w:bCs/>
                <w:lang w:eastAsia="en-GB"/>
              </w:rPr>
            </w:pPr>
          </w:p>
          <w:p w14:paraId="7A6CF61B" w14:textId="17DAA155" w:rsidR="00900632" w:rsidRPr="00DE5AEE" w:rsidRDefault="00900632" w:rsidP="003D1600">
            <w:pPr>
              <w:rPr>
                <w:rFonts w:ascii="Arial" w:eastAsia="Times New Roman" w:hAnsi="Arial" w:cs="Arial"/>
                <w:bCs/>
                <w:lang w:eastAsia="en-GB"/>
              </w:rPr>
            </w:pPr>
          </w:p>
        </w:tc>
      </w:tr>
      <w:tr w:rsidR="00D535A7" w:rsidRPr="00DE5AEE" w14:paraId="7B95A534" w14:textId="77777777" w:rsidTr="00D535A7">
        <w:tc>
          <w:tcPr>
            <w:tcW w:w="9016" w:type="dxa"/>
          </w:tcPr>
          <w:p w14:paraId="0360BE05" w14:textId="77777777" w:rsidR="00D535A7" w:rsidRPr="00DE5AEE" w:rsidRDefault="00A4481C" w:rsidP="003D1600">
            <w:pPr>
              <w:rPr>
                <w:rFonts w:ascii="Arial" w:eastAsia="Times New Roman" w:hAnsi="Arial" w:cs="Arial"/>
                <w:bCs/>
                <w:lang w:eastAsia="en-GB"/>
              </w:rPr>
            </w:pPr>
            <w:r w:rsidRPr="00DE5AEE">
              <w:rPr>
                <w:rFonts w:ascii="Arial" w:eastAsia="Times New Roman" w:hAnsi="Arial" w:cs="Arial"/>
                <w:bCs/>
                <w:lang w:eastAsia="en-GB"/>
              </w:rPr>
              <w:t>Brief description of solution</w:t>
            </w:r>
          </w:p>
          <w:p w14:paraId="41EC3391" w14:textId="77777777" w:rsidR="00C76FB7" w:rsidRPr="00DE5AEE" w:rsidRDefault="00C76FB7" w:rsidP="003D1600">
            <w:pPr>
              <w:rPr>
                <w:rFonts w:ascii="Arial" w:eastAsia="Times New Roman" w:hAnsi="Arial" w:cs="Arial"/>
                <w:bCs/>
                <w:lang w:eastAsia="en-GB"/>
              </w:rPr>
            </w:pPr>
          </w:p>
          <w:p w14:paraId="49AF4988" w14:textId="77777777" w:rsidR="00C76FB7" w:rsidRPr="00DE5AEE" w:rsidRDefault="00C76FB7" w:rsidP="003D1600">
            <w:pPr>
              <w:rPr>
                <w:rFonts w:ascii="Arial" w:eastAsia="Times New Roman" w:hAnsi="Arial" w:cs="Arial"/>
                <w:bCs/>
                <w:lang w:eastAsia="en-GB"/>
              </w:rPr>
            </w:pPr>
          </w:p>
          <w:p w14:paraId="4EBD9F69" w14:textId="77777777" w:rsidR="00900632" w:rsidRPr="00DE5AEE" w:rsidRDefault="00900632" w:rsidP="003D1600">
            <w:pPr>
              <w:rPr>
                <w:rFonts w:ascii="Arial" w:eastAsia="Times New Roman" w:hAnsi="Arial" w:cs="Arial"/>
                <w:bCs/>
                <w:lang w:eastAsia="en-GB"/>
              </w:rPr>
            </w:pPr>
          </w:p>
          <w:p w14:paraId="762F8DD0" w14:textId="77777777" w:rsidR="00900632" w:rsidRPr="00DE5AEE" w:rsidRDefault="00900632" w:rsidP="003D1600">
            <w:pPr>
              <w:rPr>
                <w:rFonts w:ascii="Arial" w:eastAsia="Times New Roman" w:hAnsi="Arial" w:cs="Arial"/>
                <w:bCs/>
                <w:lang w:eastAsia="en-GB"/>
              </w:rPr>
            </w:pPr>
          </w:p>
          <w:p w14:paraId="1345E602" w14:textId="261BC016" w:rsidR="00C76FB7" w:rsidRPr="00DE5AEE" w:rsidRDefault="00C76FB7" w:rsidP="003D1600">
            <w:pPr>
              <w:rPr>
                <w:rFonts w:ascii="Arial" w:eastAsia="Times New Roman" w:hAnsi="Arial" w:cs="Arial"/>
                <w:bCs/>
                <w:lang w:eastAsia="en-GB"/>
              </w:rPr>
            </w:pPr>
          </w:p>
        </w:tc>
      </w:tr>
      <w:tr w:rsidR="00D535A7" w:rsidRPr="00DE5AEE" w14:paraId="237A9436" w14:textId="77777777" w:rsidTr="00D535A7">
        <w:tc>
          <w:tcPr>
            <w:tcW w:w="9016" w:type="dxa"/>
          </w:tcPr>
          <w:p w14:paraId="1DF1B3C3" w14:textId="523D4867" w:rsidR="00D535A7" w:rsidRPr="00DE5AEE" w:rsidRDefault="00900632" w:rsidP="003D1600">
            <w:pPr>
              <w:rPr>
                <w:rFonts w:ascii="Arial" w:eastAsia="Times New Roman" w:hAnsi="Arial" w:cs="Arial"/>
                <w:bCs/>
                <w:lang w:eastAsia="en-GB"/>
              </w:rPr>
            </w:pPr>
            <w:r w:rsidRPr="00DE5AEE">
              <w:rPr>
                <w:rFonts w:ascii="Arial" w:eastAsia="Times New Roman" w:hAnsi="Arial" w:cs="Arial"/>
                <w:bCs/>
                <w:lang w:eastAsia="en-GB"/>
              </w:rPr>
              <w:t>Completed</w:t>
            </w:r>
            <w:r w:rsidR="00A4481C" w:rsidRPr="00DE5AEE">
              <w:rPr>
                <w:rFonts w:ascii="Arial" w:eastAsia="Times New Roman" w:hAnsi="Arial" w:cs="Arial"/>
                <w:bCs/>
                <w:lang w:eastAsia="en-GB"/>
              </w:rPr>
              <w:t xml:space="preserve"> by:</w:t>
            </w:r>
          </w:p>
          <w:p w14:paraId="36EFAADC" w14:textId="7D994903" w:rsidR="00C76FB7" w:rsidRPr="00DE5AEE" w:rsidRDefault="00C76FB7" w:rsidP="003D1600">
            <w:pPr>
              <w:rPr>
                <w:rFonts w:ascii="Arial" w:eastAsia="Times New Roman" w:hAnsi="Arial" w:cs="Arial"/>
                <w:bCs/>
                <w:lang w:eastAsia="en-GB"/>
              </w:rPr>
            </w:pPr>
          </w:p>
        </w:tc>
      </w:tr>
      <w:tr w:rsidR="00D535A7" w:rsidRPr="00DE5AEE" w14:paraId="534D0353" w14:textId="77777777" w:rsidTr="00D535A7">
        <w:tc>
          <w:tcPr>
            <w:tcW w:w="9016" w:type="dxa"/>
          </w:tcPr>
          <w:p w14:paraId="32448273" w14:textId="77777777" w:rsidR="00D535A7" w:rsidRPr="00DE5AEE" w:rsidRDefault="008C6266" w:rsidP="003D1600">
            <w:pPr>
              <w:rPr>
                <w:rFonts w:ascii="Arial" w:eastAsia="Times New Roman" w:hAnsi="Arial" w:cs="Arial"/>
                <w:bCs/>
                <w:lang w:eastAsia="en-GB"/>
              </w:rPr>
            </w:pPr>
            <w:r w:rsidRPr="00DE5AEE">
              <w:rPr>
                <w:rFonts w:ascii="Arial" w:eastAsia="Times New Roman" w:hAnsi="Arial" w:cs="Arial"/>
                <w:bCs/>
                <w:lang w:eastAsia="en-GB"/>
              </w:rPr>
              <w:t>Date:</w:t>
            </w:r>
          </w:p>
          <w:p w14:paraId="3094B0BD" w14:textId="3B5A6B93" w:rsidR="00900632" w:rsidRPr="00DE5AEE" w:rsidRDefault="00900632" w:rsidP="003D1600">
            <w:pPr>
              <w:rPr>
                <w:rFonts w:ascii="Arial" w:eastAsia="Times New Roman" w:hAnsi="Arial" w:cs="Arial"/>
                <w:bCs/>
                <w:lang w:eastAsia="en-GB"/>
              </w:rPr>
            </w:pPr>
          </w:p>
        </w:tc>
      </w:tr>
    </w:tbl>
    <w:p w14:paraId="54DD911C" w14:textId="6F64B026" w:rsidR="008971AF" w:rsidRPr="00DE5AEE" w:rsidRDefault="002D3515" w:rsidP="003D1600">
      <w:pPr>
        <w:rPr>
          <w:rFonts w:ascii="Arial" w:eastAsia="Times New Roman" w:hAnsi="Arial" w:cs="Arial"/>
          <w:lang w:eastAsia="en-GB"/>
        </w:rPr>
      </w:pPr>
      <w:r w:rsidRPr="00DE5AEE">
        <w:rPr>
          <w:rFonts w:ascii="Arial" w:eastAsia="Times New Roman" w:hAnsi="Arial" w:cs="Arial"/>
          <w:bCs/>
          <w:lang w:eastAsia="en-GB"/>
        </w:rPr>
        <w:br w:type="page"/>
      </w:r>
      <w:r w:rsidR="008971AF" w:rsidRPr="00DE5AEE">
        <w:rPr>
          <w:rFonts w:ascii="Arial" w:eastAsia="Times New Roman" w:hAnsi="Arial" w:cs="Arial"/>
          <w:b/>
          <w:bCs/>
          <w:lang w:eastAsia="en-GB"/>
        </w:rPr>
        <w:lastRenderedPageBreak/>
        <w:t xml:space="preserve">Peer Visit Template </w:t>
      </w:r>
    </w:p>
    <w:p w14:paraId="5DE21010" w14:textId="51549995" w:rsidR="008971AF" w:rsidRPr="00DE5AEE" w:rsidRDefault="008971AF" w:rsidP="008971AF">
      <w:pPr>
        <w:textAlignment w:val="baseline"/>
        <w:rPr>
          <w:rFonts w:ascii="Arial" w:eastAsia="Times New Roman" w:hAnsi="Arial" w:cs="Arial"/>
          <w:lang w:eastAsia="en-GB"/>
        </w:rPr>
      </w:pPr>
      <w:r w:rsidRPr="00DE5AEE">
        <w:rPr>
          <w:rFonts w:ascii="Arial" w:eastAsia="Times New Roman" w:hAnsi="Arial" w:cs="Arial"/>
          <w:lang w:eastAsia="en-GB"/>
        </w:rPr>
        <w:t> The template can be utilised when undertaking peer learning visit with colleagues but is not required in every instance. </w:t>
      </w:r>
    </w:p>
    <w:tbl>
      <w:tblPr>
        <w:tblW w:w="97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6"/>
        <w:gridCol w:w="6944"/>
        <w:gridCol w:w="726"/>
      </w:tblGrid>
      <w:tr w:rsidR="00762948" w:rsidRPr="00DE5AEE" w14:paraId="5DFA0FC2" w14:textId="77777777" w:rsidTr="00032E57">
        <w:trPr>
          <w:gridAfter w:val="1"/>
          <w:wAfter w:w="726" w:type="dxa"/>
          <w:trHeight w:val="300"/>
        </w:trPr>
        <w:tc>
          <w:tcPr>
            <w:tcW w:w="2066" w:type="dxa"/>
            <w:tcBorders>
              <w:top w:val="single" w:sz="6" w:space="0" w:color="auto"/>
              <w:left w:val="single" w:sz="6" w:space="0" w:color="auto"/>
              <w:bottom w:val="single" w:sz="6" w:space="0" w:color="auto"/>
              <w:right w:val="single" w:sz="6" w:space="0" w:color="auto"/>
            </w:tcBorders>
            <w:shd w:val="clear" w:color="auto" w:fill="F2F2F2"/>
            <w:hideMark/>
          </w:tcPr>
          <w:p w14:paraId="5D649686" w14:textId="77777777" w:rsidR="00762948" w:rsidRPr="00DE5AEE" w:rsidRDefault="00762948" w:rsidP="00FC47B9">
            <w:pPr>
              <w:textAlignment w:val="baseline"/>
              <w:rPr>
                <w:rFonts w:ascii="Arial" w:eastAsia="Times New Roman" w:hAnsi="Arial" w:cs="Arial"/>
                <w:lang w:eastAsia="en-GB"/>
              </w:rPr>
            </w:pPr>
            <w:r w:rsidRPr="00DE5AEE">
              <w:rPr>
                <w:rFonts w:ascii="Arial" w:eastAsia="Times New Roman" w:hAnsi="Arial" w:cs="Arial"/>
                <w:b/>
                <w:bCs/>
                <w:lang w:eastAsia="en-GB"/>
              </w:rPr>
              <w:t>Name of Reviewer</w:t>
            </w:r>
          </w:p>
        </w:tc>
        <w:tc>
          <w:tcPr>
            <w:tcW w:w="6944" w:type="dxa"/>
            <w:tcBorders>
              <w:top w:val="single" w:sz="6" w:space="0" w:color="auto"/>
              <w:left w:val="nil"/>
              <w:bottom w:val="single" w:sz="6" w:space="0" w:color="auto"/>
              <w:right w:val="single" w:sz="6" w:space="0" w:color="auto"/>
            </w:tcBorders>
            <w:shd w:val="clear" w:color="auto" w:fill="auto"/>
            <w:hideMark/>
          </w:tcPr>
          <w:p w14:paraId="76EF8624" w14:textId="77777777" w:rsidR="00762948" w:rsidRPr="00DE5AEE" w:rsidRDefault="00762948"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r>
      <w:tr w:rsidR="00762948" w:rsidRPr="00DE5AEE" w14:paraId="3475227A" w14:textId="77777777" w:rsidTr="00032E57">
        <w:trPr>
          <w:gridAfter w:val="1"/>
          <w:wAfter w:w="726" w:type="dxa"/>
          <w:trHeight w:val="315"/>
        </w:trPr>
        <w:tc>
          <w:tcPr>
            <w:tcW w:w="2066" w:type="dxa"/>
            <w:tcBorders>
              <w:top w:val="nil"/>
              <w:left w:val="single" w:sz="6" w:space="0" w:color="auto"/>
              <w:bottom w:val="single" w:sz="6" w:space="0" w:color="auto"/>
              <w:right w:val="single" w:sz="6" w:space="0" w:color="auto"/>
            </w:tcBorders>
            <w:shd w:val="clear" w:color="auto" w:fill="F2F2F2"/>
            <w:hideMark/>
          </w:tcPr>
          <w:p w14:paraId="5D3B68E8" w14:textId="77777777" w:rsidR="00762948" w:rsidRPr="00DE5AEE" w:rsidRDefault="00762948" w:rsidP="00FC47B9">
            <w:pPr>
              <w:textAlignment w:val="baseline"/>
              <w:rPr>
                <w:rFonts w:ascii="Arial" w:eastAsia="Times New Roman" w:hAnsi="Arial" w:cs="Arial"/>
                <w:lang w:eastAsia="en-GB"/>
              </w:rPr>
            </w:pPr>
            <w:r w:rsidRPr="00DE5AEE">
              <w:rPr>
                <w:rFonts w:ascii="Arial" w:eastAsia="Times New Roman" w:hAnsi="Arial" w:cs="Arial"/>
                <w:b/>
                <w:bCs/>
                <w:lang w:eastAsia="en-GB"/>
              </w:rPr>
              <w:t>Name of Staff</w:t>
            </w:r>
            <w:r w:rsidRPr="00DE5AEE">
              <w:rPr>
                <w:rFonts w:ascii="Arial" w:eastAsia="Times New Roman" w:hAnsi="Arial" w:cs="Arial"/>
                <w:lang w:eastAsia="en-GB"/>
              </w:rPr>
              <w:t> </w:t>
            </w:r>
          </w:p>
        </w:tc>
        <w:tc>
          <w:tcPr>
            <w:tcW w:w="6944" w:type="dxa"/>
            <w:tcBorders>
              <w:top w:val="nil"/>
              <w:left w:val="nil"/>
              <w:bottom w:val="single" w:sz="6" w:space="0" w:color="auto"/>
              <w:right w:val="single" w:sz="6" w:space="0" w:color="auto"/>
            </w:tcBorders>
            <w:shd w:val="clear" w:color="auto" w:fill="auto"/>
            <w:hideMark/>
          </w:tcPr>
          <w:p w14:paraId="4B34678B" w14:textId="77777777" w:rsidR="00762948" w:rsidRPr="00DE5AEE" w:rsidRDefault="00762948"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r>
      <w:tr w:rsidR="00762948" w:rsidRPr="00DE5AEE" w14:paraId="54822304" w14:textId="77777777" w:rsidTr="00032E57">
        <w:trPr>
          <w:gridAfter w:val="1"/>
          <w:wAfter w:w="726" w:type="dxa"/>
          <w:trHeight w:val="300"/>
        </w:trPr>
        <w:tc>
          <w:tcPr>
            <w:tcW w:w="2066" w:type="dxa"/>
            <w:tcBorders>
              <w:top w:val="nil"/>
              <w:left w:val="single" w:sz="6" w:space="0" w:color="auto"/>
              <w:bottom w:val="single" w:sz="6" w:space="0" w:color="auto"/>
              <w:right w:val="single" w:sz="6" w:space="0" w:color="auto"/>
            </w:tcBorders>
            <w:shd w:val="clear" w:color="auto" w:fill="F2F2F2"/>
            <w:hideMark/>
          </w:tcPr>
          <w:p w14:paraId="0CB87A24" w14:textId="77777777" w:rsidR="00762948" w:rsidRPr="00DE5AEE" w:rsidRDefault="00762948" w:rsidP="00FC47B9">
            <w:pPr>
              <w:textAlignment w:val="baseline"/>
              <w:rPr>
                <w:rFonts w:ascii="Arial" w:eastAsia="Times New Roman" w:hAnsi="Arial" w:cs="Arial"/>
                <w:lang w:eastAsia="en-GB"/>
              </w:rPr>
            </w:pPr>
            <w:r w:rsidRPr="00DE5AEE">
              <w:rPr>
                <w:rFonts w:ascii="Arial" w:eastAsia="Times New Roman" w:hAnsi="Arial" w:cs="Arial"/>
                <w:b/>
                <w:bCs/>
                <w:lang w:eastAsia="en-GB"/>
              </w:rPr>
              <w:t>Date</w:t>
            </w:r>
          </w:p>
        </w:tc>
        <w:tc>
          <w:tcPr>
            <w:tcW w:w="6944" w:type="dxa"/>
            <w:tcBorders>
              <w:top w:val="nil"/>
              <w:left w:val="nil"/>
              <w:bottom w:val="single" w:sz="6" w:space="0" w:color="auto"/>
              <w:right w:val="single" w:sz="6" w:space="0" w:color="auto"/>
            </w:tcBorders>
            <w:shd w:val="clear" w:color="auto" w:fill="auto"/>
            <w:hideMark/>
          </w:tcPr>
          <w:p w14:paraId="1C326610" w14:textId="77777777" w:rsidR="00762948" w:rsidRPr="00DE5AEE" w:rsidRDefault="00762948"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r>
      <w:tr w:rsidR="00032E57" w:rsidRPr="00DE5AEE" w14:paraId="08837BA3" w14:textId="77777777" w:rsidTr="00032E57">
        <w:tc>
          <w:tcPr>
            <w:tcW w:w="97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3EA2D99F" w14:textId="77777777" w:rsidR="00032E57" w:rsidRPr="00DE5AEE" w:rsidRDefault="00032E57" w:rsidP="00FC47B9">
            <w:pPr>
              <w:textAlignment w:val="baseline"/>
              <w:rPr>
                <w:rFonts w:ascii="Arial" w:eastAsia="Times New Roman" w:hAnsi="Arial" w:cs="Arial"/>
                <w:lang w:eastAsia="en-GB"/>
              </w:rPr>
            </w:pPr>
            <w:r w:rsidRPr="00DE5AEE">
              <w:rPr>
                <w:rFonts w:ascii="Arial" w:eastAsia="Times New Roman" w:hAnsi="Arial" w:cs="Arial"/>
                <w:b/>
                <w:bCs/>
                <w:lang w:eastAsia="en-GB"/>
              </w:rPr>
              <w:t xml:space="preserve">EVALUATION OF TEACHING PRACTICE </w:t>
            </w:r>
          </w:p>
        </w:tc>
      </w:tr>
      <w:tr w:rsidR="00032E57" w:rsidRPr="00DE5AEE" w14:paraId="47D9B1CC" w14:textId="77777777" w:rsidTr="00032E57">
        <w:trPr>
          <w:trHeight w:val="2730"/>
        </w:trPr>
        <w:tc>
          <w:tcPr>
            <w:tcW w:w="9736" w:type="dxa"/>
            <w:gridSpan w:val="3"/>
            <w:tcBorders>
              <w:top w:val="nil"/>
              <w:left w:val="single" w:sz="6" w:space="0" w:color="auto"/>
              <w:bottom w:val="single" w:sz="6" w:space="0" w:color="auto"/>
              <w:right w:val="single" w:sz="6" w:space="0" w:color="auto"/>
            </w:tcBorders>
            <w:shd w:val="clear" w:color="auto" w:fill="auto"/>
            <w:hideMark/>
          </w:tcPr>
          <w:p w14:paraId="372ACBA5" w14:textId="77777777" w:rsidR="00032E57" w:rsidRPr="00DE5AEE" w:rsidRDefault="00032E57" w:rsidP="00FC47B9">
            <w:pPr>
              <w:textAlignment w:val="baseline"/>
              <w:rPr>
                <w:rFonts w:ascii="Arial" w:eastAsia="Times New Roman" w:hAnsi="Arial" w:cs="Arial"/>
                <w:lang w:eastAsia="en-GB"/>
              </w:rPr>
            </w:pPr>
            <w:r w:rsidRPr="00DE5AEE">
              <w:rPr>
                <w:rFonts w:ascii="Arial" w:eastAsia="Times New Roman" w:hAnsi="Arial" w:cs="Arial"/>
                <w:lang w:eastAsia="en-GB"/>
              </w:rPr>
              <w:t> </w:t>
            </w:r>
          </w:p>
          <w:p w14:paraId="7FD351F4" w14:textId="77777777" w:rsidR="00032E57" w:rsidRPr="00DE5AEE" w:rsidRDefault="00032E57" w:rsidP="00032E57">
            <w:pPr>
              <w:numPr>
                <w:ilvl w:val="0"/>
                <w:numId w:val="11"/>
              </w:numPr>
              <w:spacing w:after="0" w:line="240" w:lineRule="auto"/>
              <w:ind w:left="360" w:firstLine="0"/>
              <w:textAlignment w:val="baseline"/>
              <w:rPr>
                <w:rFonts w:ascii="Arial" w:eastAsia="Times New Roman" w:hAnsi="Arial" w:cs="Arial"/>
                <w:lang w:eastAsia="en-GB"/>
              </w:rPr>
            </w:pPr>
            <w:r w:rsidRPr="00DE5AEE">
              <w:rPr>
                <w:rFonts w:ascii="Arial" w:eastAsia="Times New Roman" w:hAnsi="Arial" w:cs="Arial"/>
                <w:lang w:eastAsia="en-GB"/>
              </w:rPr>
              <w:t> </w:t>
            </w:r>
          </w:p>
          <w:p w14:paraId="68FBF5C0" w14:textId="77777777" w:rsidR="00032E57" w:rsidRPr="00DE5AEE" w:rsidRDefault="00032E57" w:rsidP="00FC47B9">
            <w:pPr>
              <w:textAlignment w:val="baseline"/>
              <w:rPr>
                <w:rFonts w:ascii="Arial" w:eastAsia="Times New Roman" w:hAnsi="Arial" w:cs="Arial"/>
                <w:lang w:eastAsia="en-GB"/>
              </w:rPr>
            </w:pPr>
            <w:r w:rsidRPr="00DE5AEE">
              <w:rPr>
                <w:rFonts w:ascii="Arial" w:eastAsia="Times New Roman" w:hAnsi="Arial" w:cs="Arial"/>
                <w:lang w:eastAsia="en-GB"/>
              </w:rPr>
              <w:t> </w:t>
            </w:r>
          </w:p>
          <w:p w14:paraId="250FA72F" w14:textId="77777777" w:rsidR="00032E57" w:rsidRPr="00DE5AEE" w:rsidRDefault="00032E57" w:rsidP="00FC47B9">
            <w:pPr>
              <w:textAlignment w:val="baseline"/>
              <w:rPr>
                <w:rFonts w:ascii="Arial" w:eastAsia="Times New Roman" w:hAnsi="Arial" w:cs="Arial"/>
                <w:lang w:eastAsia="en-GB"/>
              </w:rPr>
            </w:pPr>
            <w:r w:rsidRPr="00DE5AEE">
              <w:rPr>
                <w:rFonts w:ascii="Arial" w:eastAsia="Times New Roman" w:hAnsi="Arial" w:cs="Arial"/>
                <w:lang w:eastAsia="en-GB"/>
              </w:rPr>
              <w:t> </w:t>
            </w:r>
          </w:p>
          <w:p w14:paraId="648D8725" w14:textId="77777777" w:rsidR="00032E57" w:rsidRPr="00DE5AEE" w:rsidRDefault="00032E57" w:rsidP="00032E57">
            <w:pPr>
              <w:numPr>
                <w:ilvl w:val="0"/>
                <w:numId w:val="12"/>
              </w:numPr>
              <w:spacing w:after="0" w:line="240" w:lineRule="auto"/>
              <w:ind w:left="360" w:firstLine="0"/>
              <w:textAlignment w:val="baseline"/>
              <w:rPr>
                <w:rFonts w:ascii="Arial" w:eastAsia="Times New Roman" w:hAnsi="Arial" w:cs="Arial"/>
                <w:lang w:eastAsia="en-GB"/>
              </w:rPr>
            </w:pPr>
            <w:r w:rsidRPr="00DE5AEE">
              <w:rPr>
                <w:rFonts w:ascii="Arial" w:eastAsia="Times New Roman" w:hAnsi="Arial" w:cs="Arial"/>
                <w:lang w:eastAsia="en-GB"/>
              </w:rPr>
              <w:t> </w:t>
            </w:r>
          </w:p>
          <w:p w14:paraId="248684D0" w14:textId="77777777" w:rsidR="00032E57" w:rsidRPr="00DE5AEE" w:rsidRDefault="00032E57" w:rsidP="00FC47B9">
            <w:pPr>
              <w:ind w:left="720"/>
              <w:textAlignment w:val="baseline"/>
              <w:rPr>
                <w:rFonts w:ascii="Arial" w:eastAsia="Times New Roman" w:hAnsi="Arial" w:cs="Arial"/>
                <w:lang w:eastAsia="en-GB"/>
              </w:rPr>
            </w:pPr>
            <w:r w:rsidRPr="00DE5AEE">
              <w:rPr>
                <w:rFonts w:ascii="Arial" w:eastAsia="Times New Roman" w:hAnsi="Arial" w:cs="Arial"/>
                <w:lang w:eastAsia="en-GB"/>
              </w:rPr>
              <w:t> </w:t>
            </w:r>
          </w:p>
          <w:p w14:paraId="57A1E864" w14:textId="77777777" w:rsidR="00032E57" w:rsidRPr="00DE5AEE" w:rsidRDefault="00032E57" w:rsidP="00FC47B9">
            <w:pPr>
              <w:ind w:left="720"/>
              <w:textAlignment w:val="baseline"/>
              <w:rPr>
                <w:rFonts w:ascii="Arial" w:eastAsia="Times New Roman" w:hAnsi="Arial" w:cs="Arial"/>
                <w:lang w:eastAsia="en-GB"/>
              </w:rPr>
            </w:pPr>
            <w:r w:rsidRPr="00DE5AEE">
              <w:rPr>
                <w:rFonts w:ascii="Arial" w:eastAsia="Times New Roman" w:hAnsi="Arial" w:cs="Arial"/>
                <w:lang w:eastAsia="en-GB"/>
              </w:rPr>
              <w:t> </w:t>
            </w:r>
          </w:p>
          <w:p w14:paraId="795D3372" w14:textId="77777777" w:rsidR="00032E57" w:rsidRPr="00DE5AEE" w:rsidRDefault="00032E57" w:rsidP="00032E57">
            <w:pPr>
              <w:numPr>
                <w:ilvl w:val="0"/>
                <w:numId w:val="13"/>
              </w:numPr>
              <w:spacing w:after="0" w:line="240" w:lineRule="auto"/>
              <w:ind w:left="360" w:firstLine="0"/>
              <w:textAlignment w:val="baseline"/>
              <w:rPr>
                <w:rFonts w:ascii="Arial" w:eastAsia="Times New Roman" w:hAnsi="Arial" w:cs="Arial"/>
                <w:lang w:eastAsia="en-GB"/>
              </w:rPr>
            </w:pPr>
            <w:r w:rsidRPr="00DE5AEE">
              <w:rPr>
                <w:rFonts w:ascii="Arial" w:eastAsia="Times New Roman" w:hAnsi="Arial" w:cs="Arial"/>
                <w:lang w:eastAsia="en-GB"/>
              </w:rPr>
              <w:t> </w:t>
            </w:r>
          </w:p>
          <w:p w14:paraId="078B8491" w14:textId="77777777" w:rsidR="00032E57" w:rsidRPr="00DE5AEE" w:rsidRDefault="00032E57" w:rsidP="00FC47B9">
            <w:pPr>
              <w:ind w:left="720"/>
              <w:textAlignment w:val="baseline"/>
              <w:rPr>
                <w:rFonts w:ascii="Arial" w:eastAsia="Times New Roman" w:hAnsi="Arial" w:cs="Arial"/>
                <w:lang w:eastAsia="en-GB"/>
              </w:rPr>
            </w:pPr>
            <w:r w:rsidRPr="00DE5AEE">
              <w:rPr>
                <w:rFonts w:ascii="Arial" w:eastAsia="Times New Roman" w:hAnsi="Arial" w:cs="Arial"/>
                <w:lang w:eastAsia="en-GB"/>
              </w:rPr>
              <w:t> </w:t>
            </w:r>
          </w:p>
          <w:p w14:paraId="0E6974BD" w14:textId="77777777" w:rsidR="00032E57" w:rsidRPr="00DE5AEE" w:rsidRDefault="00032E57" w:rsidP="00FC47B9">
            <w:pPr>
              <w:ind w:left="720"/>
              <w:textAlignment w:val="baseline"/>
              <w:rPr>
                <w:rFonts w:ascii="Arial" w:eastAsia="Times New Roman" w:hAnsi="Arial" w:cs="Arial"/>
                <w:lang w:eastAsia="en-GB"/>
              </w:rPr>
            </w:pPr>
            <w:r w:rsidRPr="00DE5AEE">
              <w:rPr>
                <w:rFonts w:ascii="Arial" w:eastAsia="Times New Roman" w:hAnsi="Arial" w:cs="Arial"/>
                <w:lang w:eastAsia="en-GB"/>
              </w:rPr>
              <w:t> </w:t>
            </w:r>
          </w:p>
          <w:p w14:paraId="7EB023C3" w14:textId="77777777" w:rsidR="00032E57" w:rsidRPr="00DE5AEE" w:rsidRDefault="00032E57" w:rsidP="00032E57">
            <w:pPr>
              <w:numPr>
                <w:ilvl w:val="0"/>
                <w:numId w:val="14"/>
              </w:numPr>
              <w:spacing w:after="0" w:line="240" w:lineRule="auto"/>
              <w:ind w:left="360" w:firstLine="0"/>
              <w:textAlignment w:val="baseline"/>
              <w:rPr>
                <w:rFonts w:ascii="Arial" w:eastAsia="Times New Roman" w:hAnsi="Arial" w:cs="Arial"/>
                <w:lang w:eastAsia="en-GB"/>
              </w:rPr>
            </w:pPr>
            <w:r w:rsidRPr="00DE5AEE">
              <w:rPr>
                <w:rFonts w:ascii="Arial" w:eastAsia="Times New Roman" w:hAnsi="Arial" w:cs="Arial"/>
                <w:lang w:eastAsia="en-GB"/>
              </w:rPr>
              <w:t> </w:t>
            </w:r>
          </w:p>
          <w:p w14:paraId="4658FD61" w14:textId="77777777" w:rsidR="00032E57" w:rsidRPr="00DE5AEE" w:rsidRDefault="00032E57" w:rsidP="00FC47B9">
            <w:pPr>
              <w:ind w:left="720"/>
              <w:textAlignment w:val="baseline"/>
              <w:rPr>
                <w:rFonts w:ascii="Arial" w:eastAsia="Times New Roman" w:hAnsi="Arial" w:cs="Arial"/>
                <w:lang w:eastAsia="en-GB"/>
              </w:rPr>
            </w:pPr>
            <w:r w:rsidRPr="00DE5AEE">
              <w:rPr>
                <w:rFonts w:ascii="Arial" w:eastAsia="Times New Roman" w:hAnsi="Arial" w:cs="Arial"/>
                <w:lang w:eastAsia="en-GB"/>
              </w:rPr>
              <w:t> </w:t>
            </w:r>
          </w:p>
          <w:p w14:paraId="370EA4EC" w14:textId="635BFD9A" w:rsidR="00032E57" w:rsidRPr="00DE5AEE" w:rsidRDefault="00032E57" w:rsidP="006A7C5B">
            <w:pPr>
              <w:ind w:left="720"/>
              <w:textAlignment w:val="baseline"/>
              <w:rPr>
                <w:rFonts w:ascii="Arial" w:eastAsia="Times New Roman" w:hAnsi="Arial" w:cs="Arial"/>
                <w:lang w:eastAsia="en-GB"/>
              </w:rPr>
            </w:pPr>
            <w:r w:rsidRPr="00DE5AEE">
              <w:rPr>
                <w:rFonts w:ascii="Arial" w:eastAsia="Times New Roman" w:hAnsi="Arial" w:cs="Arial"/>
                <w:lang w:eastAsia="en-GB"/>
              </w:rPr>
              <w:t> </w:t>
            </w:r>
          </w:p>
        </w:tc>
      </w:tr>
      <w:tr w:rsidR="00032E57" w:rsidRPr="00DE5AEE" w14:paraId="1E2F9FE8" w14:textId="77777777" w:rsidTr="00032E57">
        <w:tc>
          <w:tcPr>
            <w:tcW w:w="9736" w:type="dxa"/>
            <w:gridSpan w:val="3"/>
            <w:tcBorders>
              <w:top w:val="nil"/>
              <w:left w:val="single" w:sz="6" w:space="0" w:color="auto"/>
              <w:bottom w:val="single" w:sz="6" w:space="0" w:color="auto"/>
              <w:right w:val="single" w:sz="6" w:space="0" w:color="auto"/>
            </w:tcBorders>
            <w:shd w:val="clear" w:color="auto" w:fill="F2F2F2"/>
            <w:hideMark/>
          </w:tcPr>
          <w:p w14:paraId="0586C491" w14:textId="77777777" w:rsidR="00032E57" w:rsidRPr="00DE5AEE" w:rsidRDefault="00032E57" w:rsidP="00FC47B9">
            <w:pPr>
              <w:textAlignment w:val="baseline"/>
              <w:rPr>
                <w:rFonts w:ascii="Arial" w:eastAsia="Times New Roman" w:hAnsi="Arial" w:cs="Arial"/>
                <w:lang w:eastAsia="en-GB"/>
              </w:rPr>
            </w:pPr>
            <w:r w:rsidRPr="00DE5AEE">
              <w:rPr>
                <w:rFonts w:ascii="Arial" w:eastAsia="Times New Roman" w:hAnsi="Arial" w:cs="Arial"/>
                <w:b/>
                <w:bCs/>
                <w:lang w:eastAsia="en-GB"/>
              </w:rPr>
              <w:t>HOW COULD I DEVELOP WHAT I HAVE SEEN IN MY OWN TEACHING PRACTICE?</w:t>
            </w:r>
            <w:r w:rsidRPr="00DE5AEE">
              <w:rPr>
                <w:rFonts w:ascii="Arial" w:eastAsia="Times New Roman" w:hAnsi="Arial" w:cs="Arial"/>
                <w:lang w:eastAsia="en-GB"/>
              </w:rPr>
              <w:t> </w:t>
            </w:r>
          </w:p>
        </w:tc>
      </w:tr>
      <w:tr w:rsidR="00032E57" w:rsidRPr="00DE5AEE" w14:paraId="628A2461" w14:textId="77777777" w:rsidTr="00032E57">
        <w:tc>
          <w:tcPr>
            <w:tcW w:w="9736" w:type="dxa"/>
            <w:gridSpan w:val="3"/>
            <w:tcBorders>
              <w:top w:val="nil"/>
              <w:left w:val="single" w:sz="6" w:space="0" w:color="auto"/>
              <w:bottom w:val="single" w:sz="6" w:space="0" w:color="auto"/>
              <w:right w:val="single" w:sz="6" w:space="0" w:color="auto"/>
            </w:tcBorders>
            <w:shd w:val="clear" w:color="auto" w:fill="auto"/>
            <w:hideMark/>
          </w:tcPr>
          <w:p w14:paraId="241647B9" w14:textId="77777777" w:rsidR="00032E57" w:rsidRPr="00DE5AEE" w:rsidRDefault="00032E57" w:rsidP="00FC47B9">
            <w:pPr>
              <w:ind w:left="720"/>
              <w:textAlignment w:val="baseline"/>
              <w:rPr>
                <w:rFonts w:ascii="Arial" w:eastAsia="Times New Roman" w:hAnsi="Arial" w:cs="Arial"/>
                <w:lang w:eastAsia="en-GB"/>
              </w:rPr>
            </w:pPr>
            <w:r w:rsidRPr="00DE5AEE">
              <w:rPr>
                <w:rFonts w:ascii="Arial" w:eastAsia="Times New Roman" w:hAnsi="Arial" w:cs="Arial"/>
                <w:lang w:eastAsia="en-GB"/>
              </w:rPr>
              <w:t> </w:t>
            </w:r>
          </w:p>
          <w:p w14:paraId="05CA3FC7" w14:textId="77777777" w:rsidR="00032E57" w:rsidRPr="00DE5AEE" w:rsidRDefault="00032E57" w:rsidP="00032E57">
            <w:pPr>
              <w:numPr>
                <w:ilvl w:val="0"/>
                <w:numId w:val="15"/>
              </w:numPr>
              <w:spacing w:after="0" w:line="240" w:lineRule="auto"/>
              <w:ind w:left="360" w:firstLine="0"/>
              <w:textAlignment w:val="baseline"/>
              <w:rPr>
                <w:rFonts w:ascii="Arial" w:eastAsia="Times New Roman" w:hAnsi="Arial" w:cs="Arial"/>
                <w:lang w:eastAsia="en-GB"/>
              </w:rPr>
            </w:pPr>
            <w:r w:rsidRPr="00DE5AEE">
              <w:rPr>
                <w:rFonts w:ascii="Arial" w:eastAsia="Times New Roman" w:hAnsi="Arial" w:cs="Arial"/>
                <w:lang w:eastAsia="en-GB"/>
              </w:rPr>
              <w:t> </w:t>
            </w:r>
          </w:p>
          <w:p w14:paraId="3AFD7848" w14:textId="77777777" w:rsidR="00032E57" w:rsidRPr="00DE5AEE" w:rsidRDefault="00032E57" w:rsidP="00FC47B9">
            <w:pPr>
              <w:textAlignment w:val="baseline"/>
              <w:rPr>
                <w:rFonts w:ascii="Arial" w:eastAsia="Times New Roman" w:hAnsi="Arial" w:cs="Arial"/>
                <w:lang w:eastAsia="en-GB"/>
              </w:rPr>
            </w:pPr>
            <w:r w:rsidRPr="00DE5AEE">
              <w:rPr>
                <w:rFonts w:ascii="Arial" w:eastAsia="Times New Roman" w:hAnsi="Arial" w:cs="Arial"/>
                <w:lang w:eastAsia="en-GB"/>
              </w:rPr>
              <w:t> </w:t>
            </w:r>
          </w:p>
          <w:p w14:paraId="28FC2478" w14:textId="77777777" w:rsidR="00032E57" w:rsidRPr="00DE5AEE" w:rsidRDefault="00032E57" w:rsidP="00FC47B9">
            <w:pPr>
              <w:textAlignment w:val="baseline"/>
              <w:rPr>
                <w:rFonts w:ascii="Arial" w:eastAsia="Times New Roman" w:hAnsi="Arial" w:cs="Arial"/>
                <w:lang w:eastAsia="en-GB"/>
              </w:rPr>
            </w:pPr>
            <w:r w:rsidRPr="00DE5AEE">
              <w:rPr>
                <w:rFonts w:ascii="Arial" w:eastAsia="Times New Roman" w:hAnsi="Arial" w:cs="Arial"/>
                <w:lang w:eastAsia="en-GB"/>
              </w:rPr>
              <w:t> </w:t>
            </w:r>
          </w:p>
          <w:p w14:paraId="6C0FDFEA" w14:textId="77777777" w:rsidR="00032E57" w:rsidRPr="00DE5AEE" w:rsidRDefault="00032E57" w:rsidP="00032E57">
            <w:pPr>
              <w:numPr>
                <w:ilvl w:val="0"/>
                <w:numId w:val="16"/>
              </w:numPr>
              <w:spacing w:after="0" w:line="240" w:lineRule="auto"/>
              <w:ind w:left="360" w:firstLine="0"/>
              <w:textAlignment w:val="baseline"/>
              <w:rPr>
                <w:rFonts w:ascii="Arial" w:eastAsia="Times New Roman" w:hAnsi="Arial" w:cs="Arial"/>
                <w:lang w:eastAsia="en-GB"/>
              </w:rPr>
            </w:pPr>
            <w:r w:rsidRPr="00DE5AEE">
              <w:rPr>
                <w:rFonts w:ascii="Arial" w:eastAsia="Times New Roman" w:hAnsi="Arial" w:cs="Arial"/>
                <w:lang w:eastAsia="en-GB"/>
              </w:rPr>
              <w:t> </w:t>
            </w:r>
          </w:p>
          <w:p w14:paraId="380E096C" w14:textId="77777777" w:rsidR="00032E57" w:rsidRPr="00DE5AEE" w:rsidRDefault="00032E57" w:rsidP="00FC47B9">
            <w:pPr>
              <w:ind w:left="720"/>
              <w:textAlignment w:val="baseline"/>
              <w:rPr>
                <w:rFonts w:ascii="Arial" w:eastAsia="Times New Roman" w:hAnsi="Arial" w:cs="Arial"/>
                <w:lang w:eastAsia="en-GB"/>
              </w:rPr>
            </w:pPr>
            <w:r w:rsidRPr="00DE5AEE">
              <w:rPr>
                <w:rFonts w:ascii="Arial" w:eastAsia="Times New Roman" w:hAnsi="Arial" w:cs="Arial"/>
                <w:lang w:eastAsia="en-GB"/>
              </w:rPr>
              <w:t> </w:t>
            </w:r>
          </w:p>
          <w:p w14:paraId="0D8C3FFE" w14:textId="77777777" w:rsidR="00032E57" w:rsidRPr="00DE5AEE" w:rsidRDefault="00032E57" w:rsidP="00FC47B9">
            <w:pPr>
              <w:ind w:left="720"/>
              <w:textAlignment w:val="baseline"/>
              <w:rPr>
                <w:rFonts w:ascii="Arial" w:eastAsia="Times New Roman" w:hAnsi="Arial" w:cs="Arial"/>
                <w:lang w:eastAsia="en-GB"/>
              </w:rPr>
            </w:pPr>
            <w:r w:rsidRPr="00DE5AEE">
              <w:rPr>
                <w:rFonts w:ascii="Arial" w:eastAsia="Times New Roman" w:hAnsi="Arial" w:cs="Arial"/>
                <w:lang w:eastAsia="en-GB"/>
              </w:rPr>
              <w:t> </w:t>
            </w:r>
          </w:p>
          <w:p w14:paraId="587F98E3" w14:textId="77777777" w:rsidR="00032E57" w:rsidRPr="00DE5AEE" w:rsidRDefault="00032E57" w:rsidP="00032E57">
            <w:pPr>
              <w:numPr>
                <w:ilvl w:val="0"/>
                <w:numId w:val="17"/>
              </w:numPr>
              <w:spacing w:after="0" w:line="240" w:lineRule="auto"/>
              <w:ind w:left="360" w:firstLine="0"/>
              <w:textAlignment w:val="baseline"/>
              <w:rPr>
                <w:rFonts w:ascii="Arial" w:eastAsia="Times New Roman" w:hAnsi="Arial" w:cs="Arial"/>
                <w:lang w:eastAsia="en-GB"/>
              </w:rPr>
            </w:pPr>
            <w:r w:rsidRPr="00DE5AEE">
              <w:rPr>
                <w:rFonts w:ascii="Arial" w:eastAsia="Times New Roman" w:hAnsi="Arial" w:cs="Arial"/>
                <w:lang w:eastAsia="en-GB"/>
              </w:rPr>
              <w:t> </w:t>
            </w:r>
          </w:p>
          <w:p w14:paraId="32191D59" w14:textId="77777777" w:rsidR="00032E57" w:rsidRPr="00DE5AEE" w:rsidRDefault="00032E57" w:rsidP="00FC47B9">
            <w:pPr>
              <w:ind w:left="720"/>
              <w:textAlignment w:val="baseline"/>
              <w:rPr>
                <w:rFonts w:ascii="Arial" w:eastAsia="Times New Roman" w:hAnsi="Arial" w:cs="Arial"/>
                <w:lang w:eastAsia="en-GB"/>
              </w:rPr>
            </w:pPr>
            <w:r w:rsidRPr="00DE5AEE">
              <w:rPr>
                <w:rFonts w:ascii="Arial" w:eastAsia="Times New Roman" w:hAnsi="Arial" w:cs="Arial"/>
                <w:lang w:eastAsia="en-GB"/>
              </w:rPr>
              <w:t> </w:t>
            </w:r>
          </w:p>
          <w:p w14:paraId="0887B3DB" w14:textId="77777777" w:rsidR="00032E57" w:rsidRPr="00DE5AEE" w:rsidRDefault="00032E57" w:rsidP="00FC47B9">
            <w:pPr>
              <w:ind w:left="720"/>
              <w:textAlignment w:val="baseline"/>
              <w:rPr>
                <w:rFonts w:ascii="Arial" w:eastAsia="Times New Roman" w:hAnsi="Arial" w:cs="Arial"/>
                <w:lang w:eastAsia="en-GB"/>
              </w:rPr>
            </w:pPr>
            <w:r w:rsidRPr="00DE5AEE">
              <w:rPr>
                <w:rFonts w:ascii="Arial" w:eastAsia="Times New Roman" w:hAnsi="Arial" w:cs="Arial"/>
                <w:lang w:eastAsia="en-GB"/>
              </w:rPr>
              <w:t> </w:t>
            </w:r>
          </w:p>
          <w:p w14:paraId="4E97FB10" w14:textId="51A1A8DF" w:rsidR="00032E57" w:rsidRPr="00DE5AEE" w:rsidRDefault="00032E57" w:rsidP="00F25BE7">
            <w:pPr>
              <w:numPr>
                <w:ilvl w:val="0"/>
                <w:numId w:val="18"/>
              </w:numPr>
              <w:spacing w:after="0" w:line="240" w:lineRule="auto"/>
              <w:ind w:left="360" w:firstLine="0"/>
              <w:textAlignment w:val="baseline"/>
              <w:rPr>
                <w:rFonts w:ascii="Arial" w:eastAsia="Times New Roman" w:hAnsi="Arial" w:cs="Arial"/>
                <w:lang w:eastAsia="en-GB"/>
              </w:rPr>
            </w:pPr>
            <w:r w:rsidRPr="00DE5AEE">
              <w:rPr>
                <w:rFonts w:ascii="Arial" w:eastAsia="Times New Roman" w:hAnsi="Arial" w:cs="Arial"/>
                <w:lang w:eastAsia="en-GB"/>
              </w:rPr>
              <w:t>  </w:t>
            </w:r>
          </w:p>
          <w:p w14:paraId="3787746C" w14:textId="77777777" w:rsidR="00032E57" w:rsidRPr="00DE5AEE" w:rsidRDefault="00032E57"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r>
    </w:tbl>
    <w:p w14:paraId="46934A33" w14:textId="280A31E2" w:rsidR="006A7C5B" w:rsidRPr="00DE5AEE" w:rsidRDefault="006A7C5B" w:rsidP="001832B6">
      <w:pPr>
        <w:jc w:val="both"/>
        <w:rPr>
          <w:rFonts w:ascii="Arial" w:eastAsia="Times New Roman" w:hAnsi="Arial" w:cs="Arial"/>
          <w:bCs/>
          <w:lang w:eastAsia="en-GB"/>
        </w:rPr>
      </w:pPr>
    </w:p>
    <w:tbl>
      <w:tblPr>
        <w:tblW w:w="97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1"/>
        <w:gridCol w:w="7089"/>
        <w:gridCol w:w="600"/>
        <w:gridCol w:w="425"/>
        <w:gridCol w:w="426"/>
        <w:gridCol w:w="510"/>
        <w:gridCol w:w="311"/>
      </w:tblGrid>
      <w:tr w:rsidR="00603ECF" w:rsidRPr="00DE5AEE" w14:paraId="4F5FD685" w14:textId="77777777" w:rsidTr="00FC47B9">
        <w:trPr>
          <w:trHeight w:val="165"/>
        </w:trPr>
        <w:tc>
          <w:tcPr>
            <w:tcW w:w="9752" w:type="dxa"/>
            <w:gridSpan w:val="7"/>
            <w:tcBorders>
              <w:top w:val="nil"/>
              <w:left w:val="nil"/>
              <w:bottom w:val="nil"/>
              <w:right w:val="nil"/>
            </w:tcBorders>
            <w:shd w:val="clear" w:color="auto" w:fill="auto"/>
            <w:vAlign w:val="bottom"/>
            <w:hideMark/>
          </w:tcPr>
          <w:p w14:paraId="75BA841F" w14:textId="77777777" w:rsidR="002C2092" w:rsidRDefault="00603ECF" w:rsidP="00FC47B9">
            <w:pPr>
              <w:textAlignment w:val="baseline"/>
              <w:rPr>
                <w:rFonts w:ascii="Arial" w:eastAsia="Times New Roman" w:hAnsi="Arial" w:cs="Arial"/>
                <w:lang w:eastAsia="en-GB"/>
              </w:rPr>
            </w:pPr>
            <w:r w:rsidRPr="00DE5AEE">
              <w:rPr>
                <w:rFonts w:ascii="Arial" w:eastAsia="Times New Roman" w:hAnsi="Arial" w:cs="Arial"/>
                <w:lang w:eastAsia="en-GB"/>
              </w:rPr>
              <w:t> </w:t>
            </w:r>
          </w:p>
          <w:p w14:paraId="25948FDD" w14:textId="39470C95" w:rsidR="00603ECF" w:rsidRPr="00DE5AEE" w:rsidRDefault="00603ECF" w:rsidP="00FC47B9">
            <w:pPr>
              <w:textAlignment w:val="baseline"/>
              <w:rPr>
                <w:rFonts w:ascii="Arial" w:hAnsi="Arial" w:cs="Arial"/>
                <w:b/>
              </w:rPr>
            </w:pPr>
            <w:r w:rsidRPr="00DE5AEE">
              <w:rPr>
                <w:rFonts w:ascii="Arial" w:hAnsi="Arial" w:cs="Arial"/>
                <w:b/>
              </w:rPr>
              <w:lastRenderedPageBreak/>
              <w:t>ENVIRONMENT VALUATION AUDIT (EVA) TEMPLATE  </w:t>
            </w:r>
          </w:p>
        </w:tc>
      </w:tr>
      <w:tr w:rsidR="00603ECF" w:rsidRPr="00DE5AEE" w14:paraId="3A1B88E3" w14:textId="77777777" w:rsidTr="00FC47B9">
        <w:trPr>
          <w:trHeight w:val="165"/>
        </w:trPr>
        <w:tc>
          <w:tcPr>
            <w:tcW w:w="391" w:type="dxa"/>
            <w:tcBorders>
              <w:top w:val="nil"/>
              <w:left w:val="nil"/>
              <w:bottom w:val="nil"/>
              <w:right w:val="nil"/>
            </w:tcBorders>
            <w:shd w:val="clear" w:color="auto" w:fill="auto"/>
            <w:vAlign w:val="bottom"/>
            <w:hideMark/>
          </w:tcPr>
          <w:p w14:paraId="2AB57FDD" w14:textId="77777777" w:rsidR="00603ECF" w:rsidRPr="00DE5AEE" w:rsidRDefault="00603ECF" w:rsidP="00FC47B9">
            <w:pPr>
              <w:textAlignment w:val="baseline"/>
              <w:rPr>
                <w:rFonts w:ascii="Arial" w:eastAsia="Times New Roman" w:hAnsi="Arial" w:cs="Arial"/>
                <w:lang w:eastAsia="en-GB"/>
              </w:rPr>
            </w:pPr>
            <w:r w:rsidRPr="00DE5AEE">
              <w:rPr>
                <w:rFonts w:ascii="Arial" w:eastAsia="Times New Roman" w:hAnsi="Arial" w:cs="Arial"/>
                <w:lang w:eastAsia="en-GB"/>
              </w:rPr>
              <w:lastRenderedPageBreak/>
              <w:t> </w:t>
            </w:r>
          </w:p>
        </w:tc>
        <w:tc>
          <w:tcPr>
            <w:tcW w:w="7089" w:type="dxa"/>
            <w:tcBorders>
              <w:top w:val="nil"/>
              <w:left w:val="nil"/>
              <w:bottom w:val="nil"/>
              <w:right w:val="nil"/>
            </w:tcBorders>
            <w:shd w:val="clear" w:color="auto" w:fill="auto"/>
            <w:vAlign w:val="bottom"/>
            <w:hideMark/>
          </w:tcPr>
          <w:p w14:paraId="0FF70912" w14:textId="77777777" w:rsidR="00603ECF" w:rsidRPr="00DE5AEE" w:rsidRDefault="00603ECF"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600" w:type="dxa"/>
            <w:tcBorders>
              <w:top w:val="nil"/>
              <w:left w:val="nil"/>
              <w:bottom w:val="nil"/>
              <w:right w:val="nil"/>
            </w:tcBorders>
            <w:shd w:val="clear" w:color="auto" w:fill="auto"/>
            <w:vAlign w:val="bottom"/>
            <w:hideMark/>
          </w:tcPr>
          <w:p w14:paraId="1323AB78" w14:textId="77777777" w:rsidR="00603ECF" w:rsidRPr="00DE5AEE" w:rsidRDefault="00603ECF"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425" w:type="dxa"/>
            <w:tcBorders>
              <w:top w:val="nil"/>
              <w:left w:val="nil"/>
              <w:bottom w:val="nil"/>
              <w:right w:val="nil"/>
            </w:tcBorders>
            <w:shd w:val="clear" w:color="auto" w:fill="auto"/>
            <w:vAlign w:val="bottom"/>
            <w:hideMark/>
          </w:tcPr>
          <w:p w14:paraId="5A75C959" w14:textId="77777777" w:rsidR="00603ECF" w:rsidRPr="00DE5AEE" w:rsidRDefault="00603ECF"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426" w:type="dxa"/>
            <w:tcBorders>
              <w:top w:val="nil"/>
              <w:left w:val="nil"/>
              <w:bottom w:val="nil"/>
              <w:right w:val="nil"/>
            </w:tcBorders>
            <w:shd w:val="clear" w:color="auto" w:fill="auto"/>
            <w:vAlign w:val="bottom"/>
            <w:hideMark/>
          </w:tcPr>
          <w:p w14:paraId="73BA425B" w14:textId="77777777" w:rsidR="00603ECF" w:rsidRPr="00DE5AEE" w:rsidRDefault="00603ECF"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510" w:type="dxa"/>
            <w:tcBorders>
              <w:top w:val="nil"/>
              <w:left w:val="nil"/>
              <w:bottom w:val="nil"/>
              <w:right w:val="nil"/>
            </w:tcBorders>
            <w:shd w:val="clear" w:color="auto" w:fill="auto"/>
            <w:vAlign w:val="bottom"/>
            <w:hideMark/>
          </w:tcPr>
          <w:p w14:paraId="4B9093E5" w14:textId="77777777" w:rsidR="00603ECF" w:rsidRPr="00DE5AEE" w:rsidRDefault="00603ECF"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311" w:type="dxa"/>
            <w:tcBorders>
              <w:top w:val="nil"/>
              <w:left w:val="nil"/>
              <w:bottom w:val="nil"/>
              <w:right w:val="nil"/>
            </w:tcBorders>
            <w:shd w:val="clear" w:color="auto" w:fill="auto"/>
            <w:vAlign w:val="bottom"/>
            <w:hideMark/>
          </w:tcPr>
          <w:p w14:paraId="04869555" w14:textId="77777777" w:rsidR="00603ECF" w:rsidRPr="00DE5AEE" w:rsidRDefault="00603ECF"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r>
      <w:tr w:rsidR="00603ECF" w:rsidRPr="00DE5AEE" w14:paraId="3EA2DA8F" w14:textId="77777777" w:rsidTr="00FC47B9">
        <w:trPr>
          <w:trHeight w:val="165"/>
        </w:trPr>
        <w:tc>
          <w:tcPr>
            <w:tcW w:w="391" w:type="dxa"/>
            <w:tcBorders>
              <w:top w:val="nil"/>
              <w:left w:val="nil"/>
              <w:bottom w:val="nil"/>
              <w:right w:val="nil"/>
            </w:tcBorders>
            <w:shd w:val="clear" w:color="auto" w:fill="auto"/>
            <w:vAlign w:val="bottom"/>
            <w:hideMark/>
          </w:tcPr>
          <w:p w14:paraId="4D5F5058" w14:textId="77777777" w:rsidR="00603ECF" w:rsidRPr="00DE5AEE" w:rsidRDefault="00603ECF"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7089" w:type="dxa"/>
            <w:tcBorders>
              <w:top w:val="nil"/>
              <w:left w:val="nil"/>
              <w:bottom w:val="nil"/>
              <w:right w:val="nil"/>
            </w:tcBorders>
            <w:shd w:val="clear" w:color="auto" w:fill="auto"/>
            <w:vAlign w:val="bottom"/>
            <w:hideMark/>
          </w:tcPr>
          <w:p w14:paraId="5C9A1EAD" w14:textId="77777777" w:rsidR="00603ECF" w:rsidRPr="00DE5AEE" w:rsidRDefault="00603ECF" w:rsidP="00FC47B9">
            <w:pPr>
              <w:rPr>
                <w:rFonts w:ascii="Arial" w:hAnsi="Arial" w:cs="Arial"/>
                <w:b/>
              </w:rPr>
            </w:pPr>
            <w:r w:rsidRPr="00DE5AEE">
              <w:rPr>
                <w:rFonts w:ascii="Arial" w:hAnsi="Arial" w:cs="Arial"/>
                <w:b/>
              </w:rPr>
              <w:t>Work Area:  </w:t>
            </w:r>
          </w:p>
        </w:tc>
        <w:tc>
          <w:tcPr>
            <w:tcW w:w="600" w:type="dxa"/>
            <w:tcBorders>
              <w:top w:val="nil"/>
              <w:left w:val="nil"/>
              <w:bottom w:val="nil"/>
              <w:right w:val="nil"/>
            </w:tcBorders>
            <w:shd w:val="clear" w:color="auto" w:fill="auto"/>
            <w:vAlign w:val="bottom"/>
            <w:hideMark/>
          </w:tcPr>
          <w:p w14:paraId="1F97C378" w14:textId="77777777" w:rsidR="00603ECF" w:rsidRPr="00DE5AEE" w:rsidRDefault="00603ECF" w:rsidP="00FC47B9">
            <w:pPr>
              <w:rPr>
                <w:rFonts w:ascii="Arial" w:hAnsi="Arial" w:cs="Arial"/>
              </w:rPr>
            </w:pPr>
            <w:r w:rsidRPr="00DE5AEE">
              <w:rPr>
                <w:rFonts w:ascii="Arial" w:hAnsi="Arial" w:cs="Arial"/>
              </w:rPr>
              <w:t>Date: </w:t>
            </w:r>
          </w:p>
        </w:tc>
        <w:tc>
          <w:tcPr>
            <w:tcW w:w="425" w:type="dxa"/>
            <w:tcBorders>
              <w:top w:val="nil"/>
              <w:left w:val="nil"/>
              <w:bottom w:val="nil"/>
              <w:right w:val="nil"/>
            </w:tcBorders>
            <w:shd w:val="clear" w:color="auto" w:fill="auto"/>
            <w:vAlign w:val="bottom"/>
            <w:hideMark/>
          </w:tcPr>
          <w:p w14:paraId="1C32864C" w14:textId="77777777" w:rsidR="00603ECF" w:rsidRPr="00DE5AEE" w:rsidRDefault="00603ECF" w:rsidP="00FC47B9">
            <w:pPr>
              <w:rPr>
                <w:rFonts w:ascii="Arial" w:hAnsi="Arial" w:cs="Arial"/>
              </w:rPr>
            </w:pPr>
            <w:r w:rsidRPr="00DE5AEE">
              <w:rPr>
                <w:rFonts w:ascii="Arial" w:hAnsi="Arial" w:cs="Arial"/>
              </w:rPr>
              <w:t> </w:t>
            </w:r>
          </w:p>
        </w:tc>
        <w:tc>
          <w:tcPr>
            <w:tcW w:w="936" w:type="dxa"/>
            <w:gridSpan w:val="2"/>
            <w:tcBorders>
              <w:top w:val="nil"/>
              <w:left w:val="nil"/>
              <w:bottom w:val="nil"/>
              <w:right w:val="nil"/>
            </w:tcBorders>
            <w:shd w:val="clear" w:color="auto" w:fill="auto"/>
            <w:vAlign w:val="bottom"/>
            <w:hideMark/>
          </w:tcPr>
          <w:p w14:paraId="5956D1D2" w14:textId="77777777" w:rsidR="00603ECF" w:rsidRPr="00DE5AEE" w:rsidRDefault="00603ECF" w:rsidP="00FC47B9">
            <w:pPr>
              <w:rPr>
                <w:rFonts w:ascii="Arial" w:hAnsi="Arial" w:cs="Arial"/>
              </w:rPr>
            </w:pPr>
            <w:r w:rsidRPr="00DE5AEE">
              <w:rPr>
                <w:rFonts w:ascii="Arial" w:hAnsi="Arial" w:cs="Arial"/>
              </w:rPr>
              <w:t>Score:</w:t>
            </w:r>
          </w:p>
        </w:tc>
        <w:tc>
          <w:tcPr>
            <w:tcW w:w="311" w:type="dxa"/>
            <w:tcBorders>
              <w:top w:val="nil"/>
              <w:left w:val="nil"/>
              <w:bottom w:val="nil"/>
              <w:right w:val="nil"/>
            </w:tcBorders>
            <w:shd w:val="clear" w:color="auto" w:fill="auto"/>
            <w:vAlign w:val="bottom"/>
            <w:hideMark/>
          </w:tcPr>
          <w:p w14:paraId="72BC58AD" w14:textId="77777777" w:rsidR="00603ECF" w:rsidRPr="00DE5AEE" w:rsidRDefault="00603ECF" w:rsidP="00FC47B9">
            <w:pPr>
              <w:rPr>
                <w:rFonts w:ascii="Arial" w:hAnsi="Arial" w:cs="Arial"/>
              </w:rPr>
            </w:pPr>
            <w:r w:rsidRPr="00DE5AEE">
              <w:rPr>
                <w:rFonts w:ascii="Arial" w:hAnsi="Arial" w:cs="Arial"/>
              </w:rPr>
              <w:t> </w:t>
            </w:r>
          </w:p>
        </w:tc>
      </w:tr>
      <w:tr w:rsidR="00603ECF" w:rsidRPr="00DE5AEE" w14:paraId="7086CAE6" w14:textId="77777777" w:rsidTr="00FC47B9">
        <w:trPr>
          <w:trHeight w:val="165"/>
        </w:trPr>
        <w:tc>
          <w:tcPr>
            <w:tcW w:w="391" w:type="dxa"/>
            <w:tcBorders>
              <w:top w:val="nil"/>
              <w:left w:val="nil"/>
              <w:bottom w:val="nil"/>
              <w:right w:val="nil"/>
            </w:tcBorders>
            <w:shd w:val="clear" w:color="auto" w:fill="auto"/>
            <w:vAlign w:val="bottom"/>
            <w:hideMark/>
          </w:tcPr>
          <w:p w14:paraId="08A78794" w14:textId="77777777" w:rsidR="00603ECF" w:rsidRPr="00DE5AEE" w:rsidRDefault="00603ECF"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7089" w:type="dxa"/>
            <w:tcBorders>
              <w:top w:val="nil"/>
              <w:left w:val="nil"/>
              <w:bottom w:val="nil"/>
              <w:right w:val="nil"/>
            </w:tcBorders>
            <w:shd w:val="clear" w:color="auto" w:fill="auto"/>
            <w:vAlign w:val="bottom"/>
            <w:hideMark/>
          </w:tcPr>
          <w:p w14:paraId="1E08F443" w14:textId="77777777" w:rsidR="00603ECF" w:rsidRPr="00DE5AEE" w:rsidRDefault="00603ECF" w:rsidP="00FC47B9">
            <w:pPr>
              <w:rPr>
                <w:rFonts w:ascii="Arial" w:hAnsi="Arial" w:cs="Arial"/>
              </w:rPr>
            </w:pPr>
            <w:r w:rsidRPr="00DE5AEE">
              <w:rPr>
                <w:rFonts w:ascii="Arial" w:hAnsi="Arial" w:cs="Arial"/>
              </w:rPr>
              <w:t> </w:t>
            </w:r>
          </w:p>
        </w:tc>
        <w:tc>
          <w:tcPr>
            <w:tcW w:w="600" w:type="dxa"/>
            <w:tcBorders>
              <w:top w:val="nil"/>
              <w:left w:val="nil"/>
              <w:bottom w:val="nil"/>
              <w:right w:val="nil"/>
            </w:tcBorders>
            <w:shd w:val="clear" w:color="auto" w:fill="auto"/>
            <w:vAlign w:val="bottom"/>
            <w:hideMark/>
          </w:tcPr>
          <w:p w14:paraId="588F6A5B" w14:textId="77777777" w:rsidR="00603ECF" w:rsidRPr="00DE5AEE" w:rsidRDefault="00603ECF" w:rsidP="00FC47B9">
            <w:pPr>
              <w:rPr>
                <w:rFonts w:ascii="Arial" w:hAnsi="Arial" w:cs="Arial"/>
              </w:rPr>
            </w:pPr>
            <w:r w:rsidRPr="00DE5AEE">
              <w:rPr>
                <w:rFonts w:ascii="Arial" w:hAnsi="Arial" w:cs="Arial"/>
              </w:rPr>
              <w:t> </w:t>
            </w:r>
          </w:p>
        </w:tc>
        <w:tc>
          <w:tcPr>
            <w:tcW w:w="425" w:type="dxa"/>
            <w:tcBorders>
              <w:top w:val="nil"/>
              <w:left w:val="nil"/>
              <w:bottom w:val="nil"/>
              <w:right w:val="nil"/>
            </w:tcBorders>
            <w:shd w:val="clear" w:color="auto" w:fill="auto"/>
            <w:vAlign w:val="bottom"/>
            <w:hideMark/>
          </w:tcPr>
          <w:p w14:paraId="10F011DC" w14:textId="77777777" w:rsidR="00603ECF" w:rsidRPr="00DE5AEE" w:rsidRDefault="00603ECF" w:rsidP="00FC47B9">
            <w:pPr>
              <w:rPr>
                <w:rFonts w:ascii="Arial" w:hAnsi="Arial" w:cs="Arial"/>
              </w:rPr>
            </w:pPr>
            <w:r w:rsidRPr="00DE5AEE">
              <w:rPr>
                <w:rFonts w:ascii="Arial" w:hAnsi="Arial" w:cs="Arial"/>
              </w:rPr>
              <w:t> </w:t>
            </w:r>
          </w:p>
        </w:tc>
        <w:tc>
          <w:tcPr>
            <w:tcW w:w="426" w:type="dxa"/>
            <w:tcBorders>
              <w:top w:val="nil"/>
              <w:left w:val="nil"/>
              <w:bottom w:val="nil"/>
              <w:right w:val="nil"/>
            </w:tcBorders>
            <w:shd w:val="clear" w:color="auto" w:fill="auto"/>
            <w:vAlign w:val="bottom"/>
            <w:hideMark/>
          </w:tcPr>
          <w:p w14:paraId="64E9CE81" w14:textId="77777777" w:rsidR="00603ECF" w:rsidRPr="00DE5AEE" w:rsidRDefault="00603ECF" w:rsidP="00FC47B9">
            <w:pPr>
              <w:rPr>
                <w:rFonts w:ascii="Arial" w:hAnsi="Arial" w:cs="Arial"/>
              </w:rPr>
            </w:pPr>
            <w:r w:rsidRPr="00DE5AEE">
              <w:rPr>
                <w:rFonts w:ascii="Arial" w:hAnsi="Arial" w:cs="Arial"/>
              </w:rPr>
              <w:t> </w:t>
            </w:r>
          </w:p>
        </w:tc>
        <w:tc>
          <w:tcPr>
            <w:tcW w:w="510" w:type="dxa"/>
            <w:tcBorders>
              <w:top w:val="nil"/>
              <w:left w:val="nil"/>
              <w:bottom w:val="nil"/>
              <w:right w:val="nil"/>
            </w:tcBorders>
            <w:shd w:val="clear" w:color="auto" w:fill="auto"/>
            <w:vAlign w:val="bottom"/>
            <w:hideMark/>
          </w:tcPr>
          <w:p w14:paraId="78A423CB" w14:textId="77777777" w:rsidR="00603ECF" w:rsidRPr="00DE5AEE" w:rsidRDefault="00603ECF" w:rsidP="00FC47B9">
            <w:pPr>
              <w:rPr>
                <w:rFonts w:ascii="Arial" w:hAnsi="Arial" w:cs="Arial"/>
              </w:rPr>
            </w:pPr>
            <w:r w:rsidRPr="00DE5AEE">
              <w:rPr>
                <w:rFonts w:ascii="Arial" w:hAnsi="Arial" w:cs="Arial"/>
              </w:rPr>
              <w:t> </w:t>
            </w:r>
          </w:p>
        </w:tc>
        <w:tc>
          <w:tcPr>
            <w:tcW w:w="311" w:type="dxa"/>
            <w:tcBorders>
              <w:top w:val="nil"/>
              <w:left w:val="nil"/>
              <w:bottom w:val="nil"/>
              <w:right w:val="nil"/>
            </w:tcBorders>
            <w:shd w:val="clear" w:color="auto" w:fill="auto"/>
            <w:vAlign w:val="bottom"/>
            <w:hideMark/>
          </w:tcPr>
          <w:p w14:paraId="4BFE2964" w14:textId="77777777" w:rsidR="00603ECF" w:rsidRPr="00DE5AEE" w:rsidRDefault="00603ECF" w:rsidP="00FC47B9">
            <w:pPr>
              <w:rPr>
                <w:rFonts w:ascii="Arial" w:hAnsi="Arial" w:cs="Arial"/>
              </w:rPr>
            </w:pPr>
            <w:r w:rsidRPr="00DE5AEE">
              <w:rPr>
                <w:rFonts w:ascii="Arial" w:hAnsi="Arial" w:cs="Arial"/>
              </w:rPr>
              <w:t> </w:t>
            </w:r>
          </w:p>
        </w:tc>
      </w:tr>
      <w:tr w:rsidR="00603ECF" w:rsidRPr="00DE5AEE" w14:paraId="2674F52A" w14:textId="77777777" w:rsidTr="00FC47B9">
        <w:trPr>
          <w:trHeight w:val="165"/>
        </w:trPr>
        <w:tc>
          <w:tcPr>
            <w:tcW w:w="391" w:type="dxa"/>
            <w:tcBorders>
              <w:top w:val="nil"/>
              <w:left w:val="nil"/>
              <w:bottom w:val="nil"/>
              <w:right w:val="nil"/>
            </w:tcBorders>
            <w:shd w:val="clear" w:color="auto" w:fill="auto"/>
            <w:vAlign w:val="bottom"/>
            <w:hideMark/>
          </w:tcPr>
          <w:p w14:paraId="7E22D722" w14:textId="77777777" w:rsidR="00603ECF" w:rsidRPr="00DE5AEE" w:rsidRDefault="00603ECF"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70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41DAD" w14:textId="77777777" w:rsidR="00603ECF" w:rsidRPr="00DE5AEE" w:rsidRDefault="00603ECF" w:rsidP="00FC47B9">
            <w:pPr>
              <w:rPr>
                <w:rFonts w:ascii="Arial" w:hAnsi="Arial" w:cs="Arial"/>
                <w:b/>
              </w:rPr>
            </w:pPr>
            <w:r w:rsidRPr="00DE5AEE">
              <w:rPr>
                <w:rFonts w:ascii="Arial" w:hAnsi="Arial" w:cs="Arial"/>
                <w:b/>
              </w:rPr>
              <w:t>Check Item </w:t>
            </w:r>
          </w:p>
        </w:tc>
        <w:tc>
          <w:tcPr>
            <w:tcW w:w="2272" w:type="dxa"/>
            <w:gridSpan w:val="5"/>
            <w:tcBorders>
              <w:top w:val="single" w:sz="6" w:space="0" w:color="auto"/>
              <w:left w:val="nil"/>
              <w:bottom w:val="single" w:sz="6" w:space="0" w:color="auto"/>
              <w:right w:val="single" w:sz="6" w:space="0" w:color="auto"/>
            </w:tcBorders>
            <w:shd w:val="clear" w:color="auto" w:fill="auto"/>
            <w:vAlign w:val="center"/>
            <w:hideMark/>
          </w:tcPr>
          <w:p w14:paraId="48134618" w14:textId="77777777" w:rsidR="00603ECF" w:rsidRPr="00DE5AEE" w:rsidRDefault="00603ECF" w:rsidP="00FC47B9">
            <w:pPr>
              <w:rPr>
                <w:rFonts w:ascii="Arial" w:hAnsi="Arial" w:cs="Arial"/>
                <w:b/>
              </w:rPr>
            </w:pPr>
            <w:r w:rsidRPr="00DE5AEE">
              <w:rPr>
                <w:rFonts w:ascii="Arial" w:hAnsi="Arial" w:cs="Arial"/>
                <w:b/>
              </w:rPr>
              <w:t>Score  </w:t>
            </w:r>
          </w:p>
        </w:tc>
      </w:tr>
      <w:tr w:rsidR="00603ECF" w:rsidRPr="00DE5AEE" w14:paraId="37CD01A8" w14:textId="77777777" w:rsidTr="00FC47B9">
        <w:trPr>
          <w:trHeight w:val="454"/>
        </w:trPr>
        <w:tc>
          <w:tcPr>
            <w:tcW w:w="3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EE1C0E" w14:textId="77777777" w:rsidR="00603ECF" w:rsidRPr="00DE5AEE" w:rsidRDefault="00603ECF" w:rsidP="00FC47B9">
            <w:pPr>
              <w:rPr>
                <w:rFonts w:ascii="Arial" w:hAnsi="Arial" w:cs="Arial"/>
              </w:rPr>
            </w:pPr>
            <w:r w:rsidRPr="00DE5AEE">
              <w:rPr>
                <w:rFonts w:ascii="Arial" w:hAnsi="Arial" w:cs="Arial"/>
              </w:rPr>
              <w:t>1 </w:t>
            </w:r>
          </w:p>
        </w:tc>
        <w:tc>
          <w:tcPr>
            <w:tcW w:w="7089" w:type="dxa"/>
            <w:tcBorders>
              <w:top w:val="nil"/>
              <w:left w:val="nil"/>
              <w:bottom w:val="single" w:sz="6" w:space="0" w:color="auto"/>
              <w:right w:val="single" w:sz="6" w:space="0" w:color="auto"/>
            </w:tcBorders>
            <w:shd w:val="clear" w:color="auto" w:fill="auto"/>
            <w:hideMark/>
          </w:tcPr>
          <w:p w14:paraId="1CB73016" w14:textId="69818971" w:rsidR="00603ECF" w:rsidRPr="00DE5AEE" w:rsidRDefault="00C97E54" w:rsidP="00FC47B9">
            <w:pPr>
              <w:rPr>
                <w:rFonts w:ascii="Arial" w:hAnsi="Arial" w:cs="Arial"/>
              </w:rPr>
            </w:pPr>
            <w:r w:rsidRPr="00DE5AEE">
              <w:rPr>
                <w:rFonts w:ascii="Arial" w:hAnsi="Arial" w:cs="Arial"/>
              </w:rPr>
              <w:t>Are</w:t>
            </w:r>
            <w:r w:rsidR="00603ECF" w:rsidRPr="00DE5AEE">
              <w:rPr>
                <w:rFonts w:ascii="Arial" w:hAnsi="Arial" w:cs="Arial"/>
              </w:rPr>
              <w:t xml:space="preserve"> there any unnecessary materials left lying about  </w:t>
            </w:r>
          </w:p>
        </w:tc>
        <w:tc>
          <w:tcPr>
            <w:tcW w:w="600" w:type="dxa"/>
            <w:tcBorders>
              <w:top w:val="nil"/>
              <w:left w:val="nil"/>
              <w:bottom w:val="single" w:sz="6" w:space="0" w:color="auto"/>
              <w:right w:val="single" w:sz="6" w:space="0" w:color="auto"/>
            </w:tcBorders>
            <w:shd w:val="clear" w:color="auto" w:fill="auto"/>
            <w:hideMark/>
          </w:tcPr>
          <w:p w14:paraId="3ABC7E28" w14:textId="77777777" w:rsidR="00603ECF" w:rsidRPr="00DE5AEE" w:rsidRDefault="00603ECF" w:rsidP="00FC47B9">
            <w:pPr>
              <w:jc w:val="center"/>
              <w:rPr>
                <w:rFonts w:ascii="Arial" w:hAnsi="Arial" w:cs="Arial"/>
              </w:rPr>
            </w:pPr>
            <w:r w:rsidRPr="00DE5AEE">
              <w:rPr>
                <w:rFonts w:ascii="Arial" w:hAnsi="Arial" w:cs="Arial"/>
              </w:rPr>
              <w:t>0</w:t>
            </w:r>
          </w:p>
        </w:tc>
        <w:tc>
          <w:tcPr>
            <w:tcW w:w="425" w:type="dxa"/>
            <w:tcBorders>
              <w:top w:val="nil"/>
              <w:left w:val="nil"/>
              <w:bottom w:val="single" w:sz="6" w:space="0" w:color="auto"/>
              <w:right w:val="single" w:sz="6" w:space="0" w:color="auto"/>
            </w:tcBorders>
            <w:shd w:val="clear" w:color="auto" w:fill="auto"/>
            <w:hideMark/>
          </w:tcPr>
          <w:p w14:paraId="6C4086EA" w14:textId="77777777" w:rsidR="00603ECF" w:rsidRPr="00DE5AEE" w:rsidRDefault="00603ECF" w:rsidP="00FC47B9">
            <w:pPr>
              <w:jc w:val="center"/>
              <w:rPr>
                <w:rFonts w:ascii="Arial" w:hAnsi="Arial" w:cs="Arial"/>
              </w:rPr>
            </w:pPr>
            <w:r w:rsidRPr="00DE5AEE">
              <w:rPr>
                <w:rFonts w:ascii="Arial" w:hAnsi="Arial" w:cs="Arial"/>
              </w:rPr>
              <w:t>1</w:t>
            </w:r>
          </w:p>
        </w:tc>
        <w:tc>
          <w:tcPr>
            <w:tcW w:w="426" w:type="dxa"/>
            <w:tcBorders>
              <w:top w:val="nil"/>
              <w:left w:val="nil"/>
              <w:bottom w:val="single" w:sz="6" w:space="0" w:color="auto"/>
              <w:right w:val="single" w:sz="6" w:space="0" w:color="auto"/>
            </w:tcBorders>
            <w:shd w:val="clear" w:color="auto" w:fill="auto"/>
            <w:hideMark/>
          </w:tcPr>
          <w:p w14:paraId="0284BCAB" w14:textId="77777777" w:rsidR="00603ECF" w:rsidRPr="00DE5AEE" w:rsidRDefault="00603ECF" w:rsidP="00FC47B9">
            <w:pPr>
              <w:jc w:val="center"/>
              <w:rPr>
                <w:rFonts w:ascii="Arial" w:hAnsi="Arial" w:cs="Arial"/>
              </w:rPr>
            </w:pPr>
            <w:r w:rsidRPr="00DE5AEE">
              <w:rPr>
                <w:rFonts w:ascii="Arial" w:hAnsi="Arial" w:cs="Arial"/>
              </w:rPr>
              <w:t>2</w:t>
            </w:r>
          </w:p>
        </w:tc>
        <w:tc>
          <w:tcPr>
            <w:tcW w:w="510" w:type="dxa"/>
            <w:tcBorders>
              <w:top w:val="nil"/>
              <w:left w:val="nil"/>
              <w:bottom w:val="single" w:sz="6" w:space="0" w:color="auto"/>
              <w:right w:val="single" w:sz="6" w:space="0" w:color="auto"/>
            </w:tcBorders>
            <w:shd w:val="clear" w:color="auto" w:fill="auto"/>
            <w:hideMark/>
          </w:tcPr>
          <w:p w14:paraId="394690C3" w14:textId="77777777" w:rsidR="00603ECF" w:rsidRPr="00DE5AEE" w:rsidRDefault="00603ECF" w:rsidP="00FC47B9">
            <w:pPr>
              <w:jc w:val="center"/>
              <w:rPr>
                <w:rFonts w:ascii="Arial" w:hAnsi="Arial" w:cs="Arial"/>
              </w:rPr>
            </w:pPr>
            <w:r w:rsidRPr="00DE5AEE">
              <w:rPr>
                <w:rFonts w:ascii="Arial" w:hAnsi="Arial" w:cs="Arial"/>
              </w:rPr>
              <w:t>3</w:t>
            </w:r>
          </w:p>
        </w:tc>
        <w:tc>
          <w:tcPr>
            <w:tcW w:w="311" w:type="dxa"/>
            <w:tcBorders>
              <w:top w:val="nil"/>
              <w:left w:val="nil"/>
              <w:bottom w:val="single" w:sz="6" w:space="0" w:color="auto"/>
              <w:right w:val="single" w:sz="6" w:space="0" w:color="auto"/>
            </w:tcBorders>
            <w:shd w:val="clear" w:color="auto" w:fill="auto"/>
            <w:hideMark/>
          </w:tcPr>
          <w:p w14:paraId="632C5BDC" w14:textId="77777777" w:rsidR="00603ECF" w:rsidRPr="00DE5AEE" w:rsidRDefault="00603ECF" w:rsidP="00FC47B9">
            <w:pPr>
              <w:jc w:val="center"/>
              <w:rPr>
                <w:rFonts w:ascii="Arial" w:hAnsi="Arial" w:cs="Arial"/>
              </w:rPr>
            </w:pPr>
            <w:r w:rsidRPr="00DE5AEE">
              <w:rPr>
                <w:rFonts w:ascii="Arial" w:hAnsi="Arial" w:cs="Arial"/>
              </w:rPr>
              <w:t>4</w:t>
            </w:r>
          </w:p>
        </w:tc>
      </w:tr>
      <w:tr w:rsidR="00603ECF" w:rsidRPr="00DE5AEE" w14:paraId="6661F4D2" w14:textId="77777777" w:rsidTr="00FC47B9">
        <w:trPr>
          <w:trHeight w:val="454"/>
        </w:trPr>
        <w:tc>
          <w:tcPr>
            <w:tcW w:w="391" w:type="dxa"/>
            <w:tcBorders>
              <w:top w:val="nil"/>
              <w:left w:val="single" w:sz="6" w:space="0" w:color="auto"/>
              <w:bottom w:val="single" w:sz="6" w:space="0" w:color="auto"/>
              <w:right w:val="single" w:sz="6" w:space="0" w:color="auto"/>
            </w:tcBorders>
            <w:shd w:val="clear" w:color="auto" w:fill="auto"/>
            <w:vAlign w:val="bottom"/>
            <w:hideMark/>
          </w:tcPr>
          <w:p w14:paraId="4EC551BD" w14:textId="77777777" w:rsidR="00603ECF" w:rsidRPr="00DE5AEE" w:rsidRDefault="00603ECF" w:rsidP="00FC47B9">
            <w:pPr>
              <w:rPr>
                <w:rFonts w:ascii="Arial" w:hAnsi="Arial" w:cs="Arial"/>
              </w:rPr>
            </w:pPr>
            <w:r w:rsidRPr="00DE5AEE">
              <w:rPr>
                <w:rFonts w:ascii="Arial" w:hAnsi="Arial" w:cs="Arial"/>
              </w:rPr>
              <w:t>2 </w:t>
            </w:r>
          </w:p>
        </w:tc>
        <w:tc>
          <w:tcPr>
            <w:tcW w:w="7089" w:type="dxa"/>
            <w:tcBorders>
              <w:top w:val="nil"/>
              <w:left w:val="nil"/>
              <w:bottom w:val="single" w:sz="6" w:space="0" w:color="auto"/>
              <w:right w:val="single" w:sz="6" w:space="0" w:color="auto"/>
            </w:tcBorders>
            <w:shd w:val="clear" w:color="auto" w:fill="auto"/>
            <w:hideMark/>
          </w:tcPr>
          <w:p w14:paraId="02DD92FC" w14:textId="77777777" w:rsidR="00603ECF" w:rsidRPr="00DE5AEE" w:rsidRDefault="00603ECF" w:rsidP="00FC47B9">
            <w:pPr>
              <w:rPr>
                <w:rFonts w:ascii="Arial" w:hAnsi="Arial" w:cs="Arial"/>
              </w:rPr>
            </w:pPr>
            <w:r w:rsidRPr="00DE5AEE">
              <w:rPr>
                <w:rFonts w:ascii="Arial" w:hAnsi="Arial" w:cs="Arial"/>
              </w:rPr>
              <w:t>All cupboards and supplies are marked appropriately  </w:t>
            </w:r>
          </w:p>
        </w:tc>
        <w:tc>
          <w:tcPr>
            <w:tcW w:w="600" w:type="dxa"/>
            <w:tcBorders>
              <w:top w:val="nil"/>
              <w:left w:val="nil"/>
              <w:bottom w:val="single" w:sz="6" w:space="0" w:color="auto"/>
              <w:right w:val="single" w:sz="6" w:space="0" w:color="auto"/>
            </w:tcBorders>
            <w:shd w:val="clear" w:color="auto" w:fill="auto"/>
            <w:hideMark/>
          </w:tcPr>
          <w:p w14:paraId="095C806D" w14:textId="77777777" w:rsidR="00603ECF" w:rsidRPr="00DE5AEE" w:rsidRDefault="00603ECF" w:rsidP="00FC47B9">
            <w:pPr>
              <w:jc w:val="center"/>
              <w:rPr>
                <w:rFonts w:ascii="Arial" w:hAnsi="Arial" w:cs="Arial"/>
              </w:rPr>
            </w:pPr>
            <w:r w:rsidRPr="00DE5AEE">
              <w:rPr>
                <w:rFonts w:ascii="Arial" w:hAnsi="Arial" w:cs="Arial"/>
              </w:rPr>
              <w:t>0</w:t>
            </w:r>
          </w:p>
        </w:tc>
        <w:tc>
          <w:tcPr>
            <w:tcW w:w="425" w:type="dxa"/>
            <w:tcBorders>
              <w:top w:val="nil"/>
              <w:left w:val="nil"/>
              <w:bottom w:val="single" w:sz="6" w:space="0" w:color="auto"/>
              <w:right w:val="single" w:sz="6" w:space="0" w:color="auto"/>
            </w:tcBorders>
            <w:shd w:val="clear" w:color="auto" w:fill="auto"/>
            <w:hideMark/>
          </w:tcPr>
          <w:p w14:paraId="3CB795E4" w14:textId="77777777" w:rsidR="00603ECF" w:rsidRPr="00DE5AEE" w:rsidRDefault="00603ECF" w:rsidP="00FC47B9">
            <w:pPr>
              <w:jc w:val="center"/>
              <w:rPr>
                <w:rFonts w:ascii="Arial" w:hAnsi="Arial" w:cs="Arial"/>
              </w:rPr>
            </w:pPr>
            <w:r w:rsidRPr="00DE5AEE">
              <w:rPr>
                <w:rFonts w:ascii="Arial" w:hAnsi="Arial" w:cs="Arial"/>
              </w:rPr>
              <w:t>1</w:t>
            </w:r>
          </w:p>
        </w:tc>
        <w:tc>
          <w:tcPr>
            <w:tcW w:w="426" w:type="dxa"/>
            <w:tcBorders>
              <w:top w:val="nil"/>
              <w:left w:val="nil"/>
              <w:bottom w:val="single" w:sz="6" w:space="0" w:color="auto"/>
              <w:right w:val="single" w:sz="6" w:space="0" w:color="auto"/>
            </w:tcBorders>
            <w:shd w:val="clear" w:color="auto" w:fill="auto"/>
            <w:hideMark/>
          </w:tcPr>
          <w:p w14:paraId="69FE1073" w14:textId="77777777" w:rsidR="00603ECF" w:rsidRPr="00DE5AEE" w:rsidRDefault="00603ECF" w:rsidP="00FC47B9">
            <w:pPr>
              <w:jc w:val="center"/>
              <w:rPr>
                <w:rFonts w:ascii="Arial" w:hAnsi="Arial" w:cs="Arial"/>
              </w:rPr>
            </w:pPr>
            <w:r w:rsidRPr="00DE5AEE">
              <w:rPr>
                <w:rFonts w:ascii="Arial" w:hAnsi="Arial" w:cs="Arial"/>
              </w:rPr>
              <w:t>2</w:t>
            </w:r>
          </w:p>
        </w:tc>
        <w:tc>
          <w:tcPr>
            <w:tcW w:w="510" w:type="dxa"/>
            <w:tcBorders>
              <w:top w:val="nil"/>
              <w:left w:val="nil"/>
              <w:bottom w:val="single" w:sz="6" w:space="0" w:color="auto"/>
              <w:right w:val="single" w:sz="6" w:space="0" w:color="auto"/>
            </w:tcBorders>
            <w:shd w:val="clear" w:color="auto" w:fill="auto"/>
            <w:hideMark/>
          </w:tcPr>
          <w:p w14:paraId="52CA0B61" w14:textId="77777777" w:rsidR="00603ECF" w:rsidRPr="00DE5AEE" w:rsidRDefault="00603ECF" w:rsidP="00FC47B9">
            <w:pPr>
              <w:jc w:val="center"/>
              <w:rPr>
                <w:rFonts w:ascii="Arial" w:hAnsi="Arial" w:cs="Arial"/>
              </w:rPr>
            </w:pPr>
            <w:r w:rsidRPr="00DE5AEE">
              <w:rPr>
                <w:rFonts w:ascii="Arial" w:hAnsi="Arial" w:cs="Arial"/>
              </w:rPr>
              <w:t>3</w:t>
            </w:r>
          </w:p>
        </w:tc>
        <w:tc>
          <w:tcPr>
            <w:tcW w:w="311" w:type="dxa"/>
            <w:tcBorders>
              <w:top w:val="nil"/>
              <w:left w:val="nil"/>
              <w:bottom w:val="single" w:sz="6" w:space="0" w:color="auto"/>
              <w:right w:val="single" w:sz="6" w:space="0" w:color="auto"/>
            </w:tcBorders>
            <w:shd w:val="clear" w:color="auto" w:fill="auto"/>
            <w:hideMark/>
          </w:tcPr>
          <w:p w14:paraId="2C236EE4" w14:textId="77777777" w:rsidR="00603ECF" w:rsidRPr="00DE5AEE" w:rsidRDefault="00603ECF" w:rsidP="00FC47B9">
            <w:pPr>
              <w:jc w:val="center"/>
              <w:rPr>
                <w:rFonts w:ascii="Arial" w:hAnsi="Arial" w:cs="Arial"/>
              </w:rPr>
            </w:pPr>
            <w:r w:rsidRPr="00DE5AEE">
              <w:rPr>
                <w:rFonts w:ascii="Arial" w:hAnsi="Arial" w:cs="Arial"/>
              </w:rPr>
              <w:t>4</w:t>
            </w:r>
          </w:p>
        </w:tc>
      </w:tr>
      <w:tr w:rsidR="00603ECF" w:rsidRPr="00DE5AEE" w14:paraId="6E9AFDF0" w14:textId="77777777" w:rsidTr="00FC47B9">
        <w:trPr>
          <w:trHeight w:val="454"/>
        </w:trPr>
        <w:tc>
          <w:tcPr>
            <w:tcW w:w="391" w:type="dxa"/>
            <w:tcBorders>
              <w:top w:val="nil"/>
              <w:left w:val="single" w:sz="6" w:space="0" w:color="auto"/>
              <w:bottom w:val="single" w:sz="6" w:space="0" w:color="auto"/>
              <w:right w:val="single" w:sz="6" w:space="0" w:color="auto"/>
            </w:tcBorders>
            <w:shd w:val="clear" w:color="auto" w:fill="auto"/>
            <w:vAlign w:val="bottom"/>
            <w:hideMark/>
          </w:tcPr>
          <w:p w14:paraId="56FA0DE1" w14:textId="77777777" w:rsidR="00603ECF" w:rsidRPr="00DE5AEE" w:rsidRDefault="00603ECF" w:rsidP="00FC47B9">
            <w:pPr>
              <w:rPr>
                <w:rFonts w:ascii="Arial" w:hAnsi="Arial" w:cs="Arial"/>
              </w:rPr>
            </w:pPr>
            <w:r w:rsidRPr="00DE5AEE">
              <w:rPr>
                <w:rFonts w:ascii="Arial" w:hAnsi="Arial" w:cs="Arial"/>
              </w:rPr>
              <w:t>3 </w:t>
            </w:r>
          </w:p>
        </w:tc>
        <w:tc>
          <w:tcPr>
            <w:tcW w:w="7089" w:type="dxa"/>
            <w:tcBorders>
              <w:top w:val="nil"/>
              <w:left w:val="nil"/>
              <w:bottom w:val="single" w:sz="6" w:space="0" w:color="auto"/>
              <w:right w:val="single" w:sz="6" w:space="0" w:color="auto"/>
            </w:tcBorders>
            <w:shd w:val="clear" w:color="auto" w:fill="auto"/>
            <w:hideMark/>
          </w:tcPr>
          <w:p w14:paraId="51F358AA" w14:textId="77777777" w:rsidR="00603ECF" w:rsidRPr="00DE5AEE" w:rsidRDefault="00603ECF" w:rsidP="00FC47B9">
            <w:pPr>
              <w:rPr>
                <w:rFonts w:ascii="Arial" w:hAnsi="Arial" w:cs="Arial"/>
              </w:rPr>
            </w:pPr>
            <w:r w:rsidRPr="00DE5AEE">
              <w:rPr>
                <w:rFonts w:ascii="Arial" w:hAnsi="Arial" w:cs="Arial"/>
              </w:rPr>
              <w:t>Do the shelves have signage showing which items go where  </w:t>
            </w:r>
          </w:p>
        </w:tc>
        <w:tc>
          <w:tcPr>
            <w:tcW w:w="600" w:type="dxa"/>
            <w:tcBorders>
              <w:top w:val="nil"/>
              <w:left w:val="nil"/>
              <w:bottom w:val="single" w:sz="6" w:space="0" w:color="auto"/>
              <w:right w:val="single" w:sz="6" w:space="0" w:color="auto"/>
            </w:tcBorders>
            <w:shd w:val="clear" w:color="auto" w:fill="auto"/>
            <w:hideMark/>
          </w:tcPr>
          <w:p w14:paraId="7F9D491F" w14:textId="77777777" w:rsidR="00603ECF" w:rsidRPr="00DE5AEE" w:rsidRDefault="00603ECF" w:rsidP="00FC47B9">
            <w:pPr>
              <w:jc w:val="center"/>
              <w:rPr>
                <w:rFonts w:ascii="Arial" w:hAnsi="Arial" w:cs="Arial"/>
              </w:rPr>
            </w:pPr>
            <w:r w:rsidRPr="00DE5AEE">
              <w:rPr>
                <w:rFonts w:ascii="Arial" w:hAnsi="Arial" w:cs="Arial"/>
              </w:rPr>
              <w:t>0</w:t>
            </w:r>
          </w:p>
        </w:tc>
        <w:tc>
          <w:tcPr>
            <w:tcW w:w="425" w:type="dxa"/>
            <w:tcBorders>
              <w:top w:val="nil"/>
              <w:left w:val="nil"/>
              <w:bottom w:val="single" w:sz="6" w:space="0" w:color="auto"/>
              <w:right w:val="single" w:sz="6" w:space="0" w:color="auto"/>
            </w:tcBorders>
            <w:shd w:val="clear" w:color="auto" w:fill="auto"/>
            <w:hideMark/>
          </w:tcPr>
          <w:p w14:paraId="500B2285" w14:textId="77777777" w:rsidR="00603ECF" w:rsidRPr="00DE5AEE" w:rsidRDefault="00603ECF" w:rsidP="00FC47B9">
            <w:pPr>
              <w:jc w:val="center"/>
              <w:rPr>
                <w:rFonts w:ascii="Arial" w:hAnsi="Arial" w:cs="Arial"/>
              </w:rPr>
            </w:pPr>
            <w:r w:rsidRPr="00DE5AEE">
              <w:rPr>
                <w:rFonts w:ascii="Arial" w:hAnsi="Arial" w:cs="Arial"/>
              </w:rPr>
              <w:t>1</w:t>
            </w:r>
          </w:p>
        </w:tc>
        <w:tc>
          <w:tcPr>
            <w:tcW w:w="426" w:type="dxa"/>
            <w:tcBorders>
              <w:top w:val="nil"/>
              <w:left w:val="nil"/>
              <w:bottom w:val="single" w:sz="6" w:space="0" w:color="auto"/>
              <w:right w:val="single" w:sz="6" w:space="0" w:color="auto"/>
            </w:tcBorders>
            <w:shd w:val="clear" w:color="auto" w:fill="auto"/>
            <w:hideMark/>
          </w:tcPr>
          <w:p w14:paraId="563836AF" w14:textId="77777777" w:rsidR="00603ECF" w:rsidRPr="00DE5AEE" w:rsidRDefault="00603ECF" w:rsidP="00FC47B9">
            <w:pPr>
              <w:jc w:val="center"/>
              <w:rPr>
                <w:rFonts w:ascii="Arial" w:hAnsi="Arial" w:cs="Arial"/>
              </w:rPr>
            </w:pPr>
            <w:r w:rsidRPr="00DE5AEE">
              <w:rPr>
                <w:rFonts w:ascii="Arial" w:hAnsi="Arial" w:cs="Arial"/>
              </w:rPr>
              <w:t>2</w:t>
            </w:r>
          </w:p>
        </w:tc>
        <w:tc>
          <w:tcPr>
            <w:tcW w:w="510" w:type="dxa"/>
            <w:tcBorders>
              <w:top w:val="nil"/>
              <w:left w:val="nil"/>
              <w:bottom w:val="single" w:sz="6" w:space="0" w:color="auto"/>
              <w:right w:val="single" w:sz="6" w:space="0" w:color="auto"/>
            </w:tcBorders>
            <w:shd w:val="clear" w:color="auto" w:fill="auto"/>
            <w:hideMark/>
          </w:tcPr>
          <w:p w14:paraId="4596C6C5" w14:textId="77777777" w:rsidR="00603ECF" w:rsidRPr="00DE5AEE" w:rsidRDefault="00603ECF" w:rsidP="00FC47B9">
            <w:pPr>
              <w:jc w:val="center"/>
              <w:rPr>
                <w:rFonts w:ascii="Arial" w:hAnsi="Arial" w:cs="Arial"/>
              </w:rPr>
            </w:pPr>
            <w:r w:rsidRPr="00DE5AEE">
              <w:rPr>
                <w:rFonts w:ascii="Arial" w:hAnsi="Arial" w:cs="Arial"/>
              </w:rPr>
              <w:t>3</w:t>
            </w:r>
          </w:p>
        </w:tc>
        <w:tc>
          <w:tcPr>
            <w:tcW w:w="311" w:type="dxa"/>
            <w:tcBorders>
              <w:top w:val="nil"/>
              <w:left w:val="nil"/>
              <w:bottom w:val="single" w:sz="6" w:space="0" w:color="auto"/>
              <w:right w:val="single" w:sz="6" w:space="0" w:color="auto"/>
            </w:tcBorders>
            <w:shd w:val="clear" w:color="auto" w:fill="auto"/>
            <w:hideMark/>
          </w:tcPr>
          <w:p w14:paraId="44543C52" w14:textId="77777777" w:rsidR="00603ECF" w:rsidRPr="00DE5AEE" w:rsidRDefault="00603ECF" w:rsidP="00FC47B9">
            <w:pPr>
              <w:jc w:val="center"/>
              <w:rPr>
                <w:rFonts w:ascii="Arial" w:hAnsi="Arial" w:cs="Arial"/>
              </w:rPr>
            </w:pPr>
            <w:r w:rsidRPr="00DE5AEE">
              <w:rPr>
                <w:rFonts w:ascii="Arial" w:hAnsi="Arial" w:cs="Arial"/>
              </w:rPr>
              <w:t>4</w:t>
            </w:r>
          </w:p>
        </w:tc>
      </w:tr>
      <w:tr w:rsidR="00603ECF" w:rsidRPr="00DE5AEE" w14:paraId="30306B64" w14:textId="77777777" w:rsidTr="00FC47B9">
        <w:trPr>
          <w:trHeight w:val="454"/>
        </w:trPr>
        <w:tc>
          <w:tcPr>
            <w:tcW w:w="391" w:type="dxa"/>
            <w:tcBorders>
              <w:top w:val="nil"/>
              <w:left w:val="single" w:sz="6" w:space="0" w:color="auto"/>
              <w:bottom w:val="single" w:sz="6" w:space="0" w:color="auto"/>
              <w:right w:val="single" w:sz="6" w:space="0" w:color="auto"/>
            </w:tcBorders>
            <w:shd w:val="clear" w:color="auto" w:fill="auto"/>
            <w:vAlign w:val="bottom"/>
            <w:hideMark/>
          </w:tcPr>
          <w:p w14:paraId="4B0CCC75" w14:textId="77777777" w:rsidR="00603ECF" w:rsidRPr="00DE5AEE" w:rsidRDefault="00603ECF" w:rsidP="00FC47B9">
            <w:pPr>
              <w:rPr>
                <w:rFonts w:ascii="Arial" w:hAnsi="Arial" w:cs="Arial"/>
              </w:rPr>
            </w:pPr>
            <w:r w:rsidRPr="00DE5AEE">
              <w:rPr>
                <w:rFonts w:ascii="Arial" w:hAnsi="Arial" w:cs="Arial"/>
              </w:rPr>
              <w:t>4 </w:t>
            </w:r>
          </w:p>
        </w:tc>
        <w:tc>
          <w:tcPr>
            <w:tcW w:w="7089" w:type="dxa"/>
            <w:tcBorders>
              <w:top w:val="nil"/>
              <w:left w:val="nil"/>
              <w:bottom w:val="single" w:sz="6" w:space="0" w:color="auto"/>
              <w:right w:val="single" w:sz="6" w:space="0" w:color="auto"/>
            </w:tcBorders>
            <w:shd w:val="clear" w:color="auto" w:fill="auto"/>
            <w:hideMark/>
          </w:tcPr>
          <w:p w14:paraId="450C907A" w14:textId="77777777" w:rsidR="00603ECF" w:rsidRPr="00DE5AEE" w:rsidRDefault="00603ECF" w:rsidP="00FC47B9">
            <w:pPr>
              <w:rPr>
                <w:rFonts w:ascii="Arial" w:hAnsi="Arial" w:cs="Arial"/>
              </w:rPr>
            </w:pPr>
            <w:r w:rsidRPr="00DE5AEE">
              <w:rPr>
                <w:rFonts w:ascii="Arial" w:hAnsi="Arial" w:cs="Arial"/>
              </w:rPr>
              <w:t>Walkways are free and wall notices are set up clearly  </w:t>
            </w:r>
          </w:p>
        </w:tc>
        <w:tc>
          <w:tcPr>
            <w:tcW w:w="600" w:type="dxa"/>
            <w:tcBorders>
              <w:top w:val="nil"/>
              <w:left w:val="nil"/>
              <w:bottom w:val="single" w:sz="6" w:space="0" w:color="auto"/>
              <w:right w:val="single" w:sz="6" w:space="0" w:color="auto"/>
            </w:tcBorders>
            <w:shd w:val="clear" w:color="auto" w:fill="auto"/>
            <w:hideMark/>
          </w:tcPr>
          <w:p w14:paraId="0E0F6859" w14:textId="77777777" w:rsidR="00603ECF" w:rsidRPr="00DE5AEE" w:rsidRDefault="00603ECF" w:rsidP="00FC47B9">
            <w:pPr>
              <w:jc w:val="center"/>
              <w:rPr>
                <w:rFonts w:ascii="Arial" w:hAnsi="Arial" w:cs="Arial"/>
              </w:rPr>
            </w:pPr>
            <w:r w:rsidRPr="00DE5AEE">
              <w:rPr>
                <w:rFonts w:ascii="Arial" w:hAnsi="Arial" w:cs="Arial"/>
              </w:rPr>
              <w:t>0</w:t>
            </w:r>
          </w:p>
        </w:tc>
        <w:tc>
          <w:tcPr>
            <w:tcW w:w="425" w:type="dxa"/>
            <w:tcBorders>
              <w:top w:val="nil"/>
              <w:left w:val="nil"/>
              <w:bottom w:val="single" w:sz="6" w:space="0" w:color="auto"/>
              <w:right w:val="single" w:sz="6" w:space="0" w:color="auto"/>
            </w:tcBorders>
            <w:shd w:val="clear" w:color="auto" w:fill="auto"/>
            <w:hideMark/>
          </w:tcPr>
          <w:p w14:paraId="0022D183" w14:textId="77777777" w:rsidR="00603ECF" w:rsidRPr="00DE5AEE" w:rsidRDefault="00603ECF" w:rsidP="00FC47B9">
            <w:pPr>
              <w:jc w:val="center"/>
              <w:rPr>
                <w:rFonts w:ascii="Arial" w:hAnsi="Arial" w:cs="Arial"/>
              </w:rPr>
            </w:pPr>
            <w:r w:rsidRPr="00DE5AEE">
              <w:rPr>
                <w:rFonts w:ascii="Arial" w:hAnsi="Arial" w:cs="Arial"/>
              </w:rPr>
              <w:t>1</w:t>
            </w:r>
          </w:p>
        </w:tc>
        <w:tc>
          <w:tcPr>
            <w:tcW w:w="426" w:type="dxa"/>
            <w:tcBorders>
              <w:top w:val="nil"/>
              <w:left w:val="nil"/>
              <w:bottom w:val="single" w:sz="6" w:space="0" w:color="auto"/>
              <w:right w:val="single" w:sz="6" w:space="0" w:color="auto"/>
            </w:tcBorders>
            <w:shd w:val="clear" w:color="auto" w:fill="auto"/>
            <w:hideMark/>
          </w:tcPr>
          <w:p w14:paraId="52CC4463" w14:textId="77777777" w:rsidR="00603ECF" w:rsidRPr="00DE5AEE" w:rsidRDefault="00603ECF" w:rsidP="00FC47B9">
            <w:pPr>
              <w:jc w:val="center"/>
              <w:rPr>
                <w:rFonts w:ascii="Arial" w:hAnsi="Arial" w:cs="Arial"/>
              </w:rPr>
            </w:pPr>
            <w:r w:rsidRPr="00DE5AEE">
              <w:rPr>
                <w:rFonts w:ascii="Arial" w:hAnsi="Arial" w:cs="Arial"/>
              </w:rPr>
              <w:t>2</w:t>
            </w:r>
          </w:p>
        </w:tc>
        <w:tc>
          <w:tcPr>
            <w:tcW w:w="510" w:type="dxa"/>
            <w:tcBorders>
              <w:top w:val="nil"/>
              <w:left w:val="nil"/>
              <w:bottom w:val="single" w:sz="6" w:space="0" w:color="auto"/>
              <w:right w:val="single" w:sz="6" w:space="0" w:color="auto"/>
            </w:tcBorders>
            <w:shd w:val="clear" w:color="auto" w:fill="auto"/>
            <w:hideMark/>
          </w:tcPr>
          <w:p w14:paraId="016873D8" w14:textId="77777777" w:rsidR="00603ECF" w:rsidRPr="00DE5AEE" w:rsidRDefault="00603ECF" w:rsidP="00FC47B9">
            <w:pPr>
              <w:jc w:val="center"/>
              <w:rPr>
                <w:rFonts w:ascii="Arial" w:hAnsi="Arial" w:cs="Arial"/>
              </w:rPr>
            </w:pPr>
            <w:r w:rsidRPr="00DE5AEE">
              <w:rPr>
                <w:rFonts w:ascii="Arial" w:hAnsi="Arial" w:cs="Arial"/>
              </w:rPr>
              <w:t>3</w:t>
            </w:r>
          </w:p>
        </w:tc>
        <w:tc>
          <w:tcPr>
            <w:tcW w:w="311" w:type="dxa"/>
            <w:tcBorders>
              <w:top w:val="nil"/>
              <w:left w:val="nil"/>
              <w:bottom w:val="single" w:sz="6" w:space="0" w:color="auto"/>
              <w:right w:val="single" w:sz="6" w:space="0" w:color="auto"/>
            </w:tcBorders>
            <w:shd w:val="clear" w:color="auto" w:fill="auto"/>
            <w:hideMark/>
          </w:tcPr>
          <w:p w14:paraId="1F30DA38" w14:textId="77777777" w:rsidR="00603ECF" w:rsidRPr="00DE5AEE" w:rsidRDefault="00603ECF" w:rsidP="00FC47B9">
            <w:pPr>
              <w:jc w:val="center"/>
              <w:rPr>
                <w:rFonts w:ascii="Arial" w:hAnsi="Arial" w:cs="Arial"/>
              </w:rPr>
            </w:pPr>
            <w:r w:rsidRPr="00DE5AEE">
              <w:rPr>
                <w:rFonts w:ascii="Arial" w:hAnsi="Arial" w:cs="Arial"/>
              </w:rPr>
              <w:t>4</w:t>
            </w:r>
          </w:p>
        </w:tc>
      </w:tr>
      <w:tr w:rsidR="00603ECF" w:rsidRPr="00DE5AEE" w14:paraId="28A186D0" w14:textId="77777777" w:rsidTr="00FC47B9">
        <w:trPr>
          <w:trHeight w:val="454"/>
        </w:trPr>
        <w:tc>
          <w:tcPr>
            <w:tcW w:w="391" w:type="dxa"/>
            <w:tcBorders>
              <w:top w:val="nil"/>
              <w:left w:val="single" w:sz="6" w:space="0" w:color="auto"/>
              <w:bottom w:val="single" w:sz="6" w:space="0" w:color="auto"/>
              <w:right w:val="single" w:sz="6" w:space="0" w:color="auto"/>
            </w:tcBorders>
            <w:shd w:val="clear" w:color="auto" w:fill="auto"/>
            <w:vAlign w:val="bottom"/>
            <w:hideMark/>
          </w:tcPr>
          <w:p w14:paraId="4C94A086" w14:textId="77777777" w:rsidR="00603ECF" w:rsidRPr="00DE5AEE" w:rsidRDefault="00603ECF" w:rsidP="00FC47B9">
            <w:pPr>
              <w:rPr>
                <w:rFonts w:ascii="Arial" w:hAnsi="Arial" w:cs="Arial"/>
              </w:rPr>
            </w:pPr>
            <w:r w:rsidRPr="00DE5AEE">
              <w:rPr>
                <w:rFonts w:ascii="Arial" w:hAnsi="Arial" w:cs="Arial"/>
              </w:rPr>
              <w:t>5 </w:t>
            </w:r>
          </w:p>
        </w:tc>
        <w:tc>
          <w:tcPr>
            <w:tcW w:w="7089" w:type="dxa"/>
            <w:tcBorders>
              <w:top w:val="nil"/>
              <w:left w:val="nil"/>
              <w:bottom w:val="single" w:sz="6" w:space="0" w:color="auto"/>
              <w:right w:val="single" w:sz="6" w:space="0" w:color="auto"/>
            </w:tcBorders>
            <w:shd w:val="clear" w:color="auto" w:fill="auto"/>
            <w:hideMark/>
          </w:tcPr>
          <w:p w14:paraId="7CDF17EB" w14:textId="77777777" w:rsidR="00603ECF" w:rsidRPr="00DE5AEE" w:rsidRDefault="00603ECF" w:rsidP="00FC47B9">
            <w:pPr>
              <w:rPr>
                <w:rFonts w:ascii="Arial" w:hAnsi="Arial" w:cs="Arial"/>
              </w:rPr>
            </w:pPr>
            <w:r w:rsidRPr="00DE5AEE">
              <w:rPr>
                <w:rFonts w:ascii="Arial" w:hAnsi="Arial" w:cs="Arial"/>
              </w:rPr>
              <w:t>All documents &amp; tools are arranged rationally to facilitate picking up and returning them  </w:t>
            </w:r>
          </w:p>
        </w:tc>
        <w:tc>
          <w:tcPr>
            <w:tcW w:w="600" w:type="dxa"/>
            <w:tcBorders>
              <w:top w:val="nil"/>
              <w:left w:val="nil"/>
              <w:bottom w:val="single" w:sz="6" w:space="0" w:color="auto"/>
              <w:right w:val="single" w:sz="6" w:space="0" w:color="auto"/>
            </w:tcBorders>
            <w:shd w:val="clear" w:color="auto" w:fill="auto"/>
            <w:hideMark/>
          </w:tcPr>
          <w:p w14:paraId="15A595CC" w14:textId="77777777" w:rsidR="00603ECF" w:rsidRPr="00DE5AEE" w:rsidRDefault="00603ECF" w:rsidP="00FC47B9">
            <w:pPr>
              <w:jc w:val="center"/>
              <w:rPr>
                <w:rFonts w:ascii="Arial" w:hAnsi="Arial" w:cs="Arial"/>
              </w:rPr>
            </w:pPr>
            <w:r w:rsidRPr="00DE5AEE">
              <w:rPr>
                <w:rFonts w:ascii="Arial" w:hAnsi="Arial" w:cs="Arial"/>
              </w:rPr>
              <w:t>0</w:t>
            </w:r>
          </w:p>
        </w:tc>
        <w:tc>
          <w:tcPr>
            <w:tcW w:w="425" w:type="dxa"/>
            <w:tcBorders>
              <w:top w:val="nil"/>
              <w:left w:val="nil"/>
              <w:bottom w:val="single" w:sz="6" w:space="0" w:color="auto"/>
              <w:right w:val="single" w:sz="6" w:space="0" w:color="auto"/>
            </w:tcBorders>
            <w:shd w:val="clear" w:color="auto" w:fill="auto"/>
            <w:hideMark/>
          </w:tcPr>
          <w:p w14:paraId="0C707DAB" w14:textId="77777777" w:rsidR="00603ECF" w:rsidRPr="00DE5AEE" w:rsidRDefault="00603ECF" w:rsidP="00FC47B9">
            <w:pPr>
              <w:jc w:val="center"/>
              <w:rPr>
                <w:rFonts w:ascii="Arial" w:hAnsi="Arial" w:cs="Arial"/>
              </w:rPr>
            </w:pPr>
            <w:r w:rsidRPr="00DE5AEE">
              <w:rPr>
                <w:rFonts w:ascii="Arial" w:hAnsi="Arial" w:cs="Arial"/>
              </w:rPr>
              <w:t>1</w:t>
            </w:r>
          </w:p>
        </w:tc>
        <w:tc>
          <w:tcPr>
            <w:tcW w:w="426" w:type="dxa"/>
            <w:tcBorders>
              <w:top w:val="nil"/>
              <w:left w:val="nil"/>
              <w:bottom w:val="single" w:sz="6" w:space="0" w:color="auto"/>
              <w:right w:val="single" w:sz="6" w:space="0" w:color="auto"/>
            </w:tcBorders>
            <w:shd w:val="clear" w:color="auto" w:fill="auto"/>
            <w:hideMark/>
          </w:tcPr>
          <w:p w14:paraId="5291B255" w14:textId="77777777" w:rsidR="00603ECF" w:rsidRPr="00DE5AEE" w:rsidRDefault="00603ECF" w:rsidP="00FC47B9">
            <w:pPr>
              <w:jc w:val="center"/>
              <w:rPr>
                <w:rFonts w:ascii="Arial" w:hAnsi="Arial" w:cs="Arial"/>
              </w:rPr>
            </w:pPr>
            <w:r w:rsidRPr="00DE5AEE">
              <w:rPr>
                <w:rFonts w:ascii="Arial" w:hAnsi="Arial" w:cs="Arial"/>
              </w:rPr>
              <w:t>2</w:t>
            </w:r>
          </w:p>
        </w:tc>
        <w:tc>
          <w:tcPr>
            <w:tcW w:w="510" w:type="dxa"/>
            <w:tcBorders>
              <w:top w:val="nil"/>
              <w:left w:val="nil"/>
              <w:bottom w:val="single" w:sz="6" w:space="0" w:color="auto"/>
              <w:right w:val="single" w:sz="6" w:space="0" w:color="auto"/>
            </w:tcBorders>
            <w:shd w:val="clear" w:color="auto" w:fill="auto"/>
            <w:hideMark/>
          </w:tcPr>
          <w:p w14:paraId="3A733CF9" w14:textId="77777777" w:rsidR="00603ECF" w:rsidRPr="00DE5AEE" w:rsidRDefault="00603ECF" w:rsidP="00FC47B9">
            <w:pPr>
              <w:jc w:val="center"/>
              <w:rPr>
                <w:rFonts w:ascii="Arial" w:hAnsi="Arial" w:cs="Arial"/>
              </w:rPr>
            </w:pPr>
            <w:r w:rsidRPr="00DE5AEE">
              <w:rPr>
                <w:rFonts w:ascii="Arial" w:hAnsi="Arial" w:cs="Arial"/>
              </w:rPr>
              <w:t>3</w:t>
            </w:r>
          </w:p>
        </w:tc>
        <w:tc>
          <w:tcPr>
            <w:tcW w:w="311" w:type="dxa"/>
            <w:tcBorders>
              <w:top w:val="nil"/>
              <w:left w:val="nil"/>
              <w:bottom w:val="single" w:sz="6" w:space="0" w:color="auto"/>
              <w:right w:val="single" w:sz="6" w:space="0" w:color="auto"/>
            </w:tcBorders>
            <w:shd w:val="clear" w:color="auto" w:fill="auto"/>
            <w:hideMark/>
          </w:tcPr>
          <w:p w14:paraId="71F6EAFB" w14:textId="77777777" w:rsidR="00603ECF" w:rsidRPr="00DE5AEE" w:rsidRDefault="00603ECF" w:rsidP="00FC47B9">
            <w:pPr>
              <w:jc w:val="center"/>
              <w:rPr>
                <w:rFonts w:ascii="Arial" w:hAnsi="Arial" w:cs="Arial"/>
              </w:rPr>
            </w:pPr>
            <w:r w:rsidRPr="00DE5AEE">
              <w:rPr>
                <w:rFonts w:ascii="Arial" w:hAnsi="Arial" w:cs="Arial"/>
              </w:rPr>
              <w:t>4</w:t>
            </w:r>
          </w:p>
        </w:tc>
      </w:tr>
      <w:tr w:rsidR="00603ECF" w:rsidRPr="00DE5AEE" w14:paraId="549FC8EC" w14:textId="77777777" w:rsidTr="00FC47B9">
        <w:trPr>
          <w:trHeight w:val="454"/>
        </w:trPr>
        <w:tc>
          <w:tcPr>
            <w:tcW w:w="391" w:type="dxa"/>
            <w:tcBorders>
              <w:top w:val="nil"/>
              <w:left w:val="single" w:sz="6" w:space="0" w:color="auto"/>
              <w:bottom w:val="single" w:sz="6" w:space="0" w:color="auto"/>
              <w:right w:val="single" w:sz="6" w:space="0" w:color="auto"/>
            </w:tcBorders>
            <w:shd w:val="clear" w:color="auto" w:fill="auto"/>
            <w:vAlign w:val="bottom"/>
            <w:hideMark/>
          </w:tcPr>
          <w:p w14:paraId="57BD9521" w14:textId="77777777" w:rsidR="00603ECF" w:rsidRPr="00DE5AEE" w:rsidRDefault="00603ECF" w:rsidP="00FC47B9">
            <w:pPr>
              <w:rPr>
                <w:rFonts w:ascii="Arial" w:hAnsi="Arial" w:cs="Arial"/>
              </w:rPr>
            </w:pPr>
            <w:r w:rsidRPr="00DE5AEE">
              <w:rPr>
                <w:rFonts w:ascii="Arial" w:hAnsi="Arial" w:cs="Arial"/>
              </w:rPr>
              <w:t>6 </w:t>
            </w:r>
          </w:p>
        </w:tc>
        <w:tc>
          <w:tcPr>
            <w:tcW w:w="7089" w:type="dxa"/>
            <w:tcBorders>
              <w:top w:val="nil"/>
              <w:left w:val="nil"/>
              <w:bottom w:val="single" w:sz="6" w:space="0" w:color="auto"/>
              <w:right w:val="single" w:sz="6" w:space="0" w:color="auto"/>
            </w:tcBorders>
            <w:shd w:val="clear" w:color="auto" w:fill="auto"/>
            <w:hideMark/>
          </w:tcPr>
          <w:p w14:paraId="1F0EFC57" w14:textId="77777777" w:rsidR="00603ECF" w:rsidRPr="00DE5AEE" w:rsidRDefault="00603ECF" w:rsidP="00FC47B9">
            <w:pPr>
              <w:rPr>
                <w:rFonts w:ascii="Arial" w:hAnsi="Arial" w:cs="Arial"/>
              </w:rPr>
            </w:pPr>
            <w:r w:rsidRPr="00DE5AEE">
              <w:rPr>
                <w:rFonts w:ascii="Arial" w:hAnsi="Arial" w:cs="Arial"/>
              </w:rPr>
              <w:t>All equipment and furniture are arranged in a suitable manner conducive to active learning  </w:t>
            </w:r>
          </w:p>
        </w:tc>
        <w:tc>
          <w:tcPr>
            <w:tcW w:w="600" w:type="dxa"/>
            <w:tcBorders>
              <w:top w:val="nil"/>
              <w:left w:val="nil"/>
              <w:bottom w:val="single" w:sz="6" w:space="0" w:color="auto"/>
              <w:right w:val="single" w:sz="6" w:space="0" w:color="auto"/>
            </w:tcBorders>
            <w:shd w:val="clear" w:color="auto" w:fill="auto"/>
            <w:hideMark/>
          </w:tcPr>
          <w:p w14:paraId="1CF357EB" w14:textId="77777777" w:rsidR="00603ECF" w:rsidRPr="00DE5AEE" w:rsidRDefault="00603ECF" w:rsidP="00FC47B9">
            <w:pPr>
              <w:jc w:val="center"/>
              <w:rPr>
                <w:rFonts w:ascii="Arial" w:hAnsi="Arial" w:cs="Arial"/>
              </w:rPr>
            </w:pPr>
            <w:r w:rsidRPr="00DE5AEE">
              <w:rPr>
                <w:rFonts w:ascii="Arial" w:hAnsi="Arial" w:cs="Arial"/>
              </w:rPr>
              <w:t>0</w:t>
            </w:r>
          </w:p>
        </w:tc>
        <w:tc>
          <w:tcPr>
            <w:tcW w:w="425" w:type="dxa"/>
            <w:tcBorders>
              <w:top w:val="nil"/>
              <w:left w:val="nil"/>
              <w:bottom w:val="single" w:sz="6" w:space="0" w:color="auto"/>
              <w:right w:val="single" w:sz="6" w:space="0" w:color="auto"/>
            </w:tcBorders>
            <w:shd w:val="clear" w:color="auto" w:fill="auto"/>
            <w:hideMark/>
          </w:tcPr>
          <w:p w14:paraId="3E80A2B2" w14:textId="77777777" w:rsidR="00603ECF" w:rsidRPr="00DE5AEE" w:rsidRDefault="00603ECF" w:rsidP="00FC47B9">
            <w:pPr>
              <w:jc w:val="center"/>
              <w:rPr>
                <w:rFonts w:ascii="Arial" w:hAnsi="Arial" w:cs="Arial"/>
              </w:rPr>
            </w:pPr>
            <w:r w:rsidRPr="00DE5AEE">
              <w:rPr>
                <w:rFonts w:ascii="Arial" w:hAnsi="Arial" w:cs="Arial"/>
              </w:rPr>
              <w:t>1</w:t>
            </w:r>
          </w:p>
        </w:tc>
        <w:tc>
          <w:tcPr>
            <w:tcW w:w="426" w:type="dxa"/>
            <w:tcBorders>
              <w:top w:val="nil"/>
              <w:left w:val="nil"/>
              <w:bottom w:val="single" w:sz="6" w:space="0" w:color="auto"/>
              <w:right w:val="single" w:sz="6" w:space="0" w:color="auto"/>
            </w:tcBorders>
            <w:shd w:val="clear" w:color="auto" w:fill="auto"/>
            <w:hideMark/>
          </w:tcPr>
          <w:p w14:paraId="67EE55B6" w14:textId="77777777" w:rsidR="00603ECF" w:rsidRPr="00DE5AEE" w:rsidRDefault="00603ECF" w:rsidP="00FC47B9">
            <w:pPr>
              <w:jc w:val="center"/>
              <w:rPr>
                <w:rFonts w:ascii="Arial" w:hAnsi="Arial" w:cs="Arial"/>
              </w:rPr>
            </w:pPr>
            <w:r w:rsidRPr="00DE5AEE">
              <w:rPr>
                <w:rFonts w:ascii="Arial" w:hAnsi="Arial" w:cs="Arial"/>
              </w:rPr>
              <w:t>2</w:t>
            </w:r>
          </w:p>
        </w:tc>
        <w:tc>
          <w:tcPr>
            <w:tcW w:w="510" w:type="dxa"/>
            <w:tcBorders>
              <w:top w:val="nil"/>
              <w:left w:val="nil"/>
              <w:bottom w:val="single" w:sz="6" w:space="0" w:color="auto"/>
              <w:right w:val="single" w:sz="6" w:space="0" w:color="auto"/>
            </w:tcBorders>
            <w:shd w:val="clear" w:color="auto" w:fill="auto"/>
            <w:hideMark/>
          </w:tcPr>
          <w:p w14:paraId="3D5B1929" w14:textId="77777777" w:rsidR="00603ECF" w:rsidRPr="00DE5AEE" w:rsidRDefault="00603ECF" w:rsidP="00FC47B9">
            <w:pPr>
              <w:jc w:val="center"/>
              <w:rPr>
                <w:rFonts w:ascii="Arial" w:hAnsi="Arial" w:cs="Arial"/>
              </w:rPr>
            </w:pPr>
            <w:r w:rsidRPr="00DE5AEE">
              <w:rPr>
                <w:rFonts w:ascii="Arial" w:hAnsi="Arial" w:cs="Arial"/>
              </w:rPr>
              <w:t>3</w:t>
            </w:r>
          </w:p>
        </w:tc>
        <w:tc>
          <w:tcPr>
            <w:tcW w:w="311" w:type="dxa"/>
            <w:tcBorders>
              <w:top w:val="nil"/>
              <w:left w:val="nil"/>
              <w:bottom w:val="single" w:sz="6" w:space="0" w:color="auto"/>
              <w:right w:val="single" w:sz="6" w:space="0" w:color="auto"/>
            </w:tcBorders>
            <w:shd w:val="clear" w:color="auto" w:fill="auto"/>
            <w:hideMark/>
          </w:tcPr>
          <w:p w14:paraId="6AE0FEE7" w14:textId="77777777" w:rsidR="00603ECF" w:rsidRPr="00DE5AEE" w:rsidRDefault="00603ECF" w:rsidP="00FC47B9">
            <w:pPr>
              <w:jc w:val="center"/>
              <w:rPr>
                <w:rFonts w:ascii="Arial" w:hAnsi="Arial" w:cs="Arial"/>
              </w:rPr>
            </w:pPr>
            <w:r w:rsidRPr="00DE5AEE">
              <w:rPr>
                <w:rFonts w:ascii="Arial" w:hAnsi="Arial" w:cs="Arial"/>
              </w:rPr>
              <w:t>4</w:t>
            </w:r>
          </w:p>
        </w:tc>
      </w:tr>
      <w:tr w:rsidR="00603ECF" w:rsidRPr="00DE5AEE" w14:paraId="13208B50" w14:textId="77777777" w:rsidTr="00FC47B9">
        <w:trPr>
          <w:trHeight w:val="454"/>
        </w:trPr>
        <w:tc>
          <w:tcPr>
            <w:tcW w:w="391" w:type="dxa"/>
            <w:tcBorders>
              <w:top w:val="nil"/>
              <w:left w:val="single" w:sz="6" w:space="0" w:color="auto"/>
              <w:bottom w:val="single" w:sz="6" w:space="0" w:color="auto"/>
              <w:right w:val="single" w:sz="6" w:space="0" w:color="auto"/>
            </w:tcBorders>
            <w:shd w:val="clear" w:color="auto" w:fill="auto"/>
            <w:vAlign w:val="bottom"/>
            <w:hideMark/>
          </w:tcPr>
          <w:p w14:paraId="10EBD9E2" w14:textId="77777777" w:rsidR="00603ECF" w:rsidRPr="00DE5AEE" w:rsidRDefault="00603ECF" w:rsidP="00FC47B9">
            <w:pPr>
              <w:rPr>
                <w:rFonts w:ascii="Arial" w:hAnsi="Arial" w:cs="Arial"/>
              </w:rPr>
            </w:pPr>
            <w:r w:rsidRPr="00DE5AEE">
              <w:rPr>
                <w:rFonts w:ascii="Arial" w:hAnsi="Arial" w:cs="Arial"/>
              </w:rPr>
              <w:t>7 </w:t>
            </w:r>
          </w:p>
        </w:tc>
        <w:tc>
          <w:tcPr>
            <w:tcW w:w="7089" w:type="dxa"/>
            <w:tcBorders>
              <w:top w:val="nil"/>
              <w:left w:val="nil"/>
              <w:bottom w:val="single" w:sz="6" w:space="0" w:color="auto"/>
              <w:right w:val="single" w:sz="6" w:space="0" w:color="auto"/>
            </w:tcBorders>
            <w:shd w:val="clear" w:color="auto" w:fill="auto"/>
            <w:hideMark/>
          </w:tcPr>
          <w:p w14:paraId="431265E7" w14:textId="77777777" w:rsidR="00603ECF" w:rsidRPr="00DE5AEE" w:rsidRDefault="00603ECF" w:rsidP="00FC47B9">
            <w:pPr>
              <w:rPr>
                <w:rFonts w:ascii="Arial" w:hAnsi="Arial" w:cs="Arial"/>
              </w:rPr>
            </w:pPr>
            <w:r w:rsidRPr="00DE5AEE">
              <w:rPr>
                <w:rFonts w:ascii="Arial" w:hAnsi="Arial" w:cs="Arial"/>
              </w:rPr>
              <w:t>All tutor and learner personal items are kept tidily and safely whist in the classroom  </w:t>
            </w:r>
          </w:p>
        </w:tc>
        <w:tc>
          <w:tcPr>
            <w:tcW w:w="600" w:type="dxa"/>
            <w:tcBorders>
              <w:top w:val="nil"/>
              <w:left w:val="nil"/>
              <w:bottom w:val="single" w:sz="6" w:space="0" w:color="auto"/>
              <w:right w:val="single" w:sz="6" w:space="0" w:color="auto"/>
            </w:tcBorders>
            <w:shd w:val="clear" w:color="auto" w:fill="auto"/>
            <w:hideMark/>
          </w:tcPr>
          <w:p w14:paraId="33DC2E9A" w14:textId="77777777" w:rsidR="00603ECF" w:rsidRPr="00DE5AEE" w:rsidRDefault="00603ECF" w:rsidP="00FC47B9">
            <w:pPr>
              <w:jc w:val="center"/>
              <w:rPr>
                <w:rFonts w:ascii="Arial" w:hAnsi="Arial" w:cs="Arial"/>
              </w:rPr>
            </w:pPr>
            <w:r w:rsidRPr="00DE5AEE">
              <w:rPr>
                <w:rFonts w:ascii="Arial" w:hAnsi="Arial" w:cs="Arial"/>
              </w:rPr>
              <w:t>0</w:t>
            </w:r>
          </w:p>
        </w:tc>
        <w:tc>
          <w:tcPr>
            <w:tcW w:w="425" w:type="dxa"/>
            <w:tcBorders>
              <w:top w:val="nil"/>
              <w:left w:val="nil"/>
              <w:bottom w:val="single" w:sz="6" w:space="0" w:color="auto"/>
              <w:right w:val="single" w:sz="6" w:space="0" w:color="auto"/>
            </w:tcBorders>
            <w:shd w:val="clear" w:color="auto" w:fill="auto"/>
            <w:hideMark/>
          </w:tcPr>
          <w:p w14:paraId="20F4A210" w14:textId="77777777" w:rsidR="00603ECF" w:rsidRPr="00DE5AEE" w:rsidRDefault="00603ECF" w:rsidP="00FC47B9">
            <w:pPr>
              <w:jc w:val="center"/>
              <w:rPr>
                <w:rFonts w:ascii="Arial" w:hAnsi="Arial" w:cs="Arial"/>
              </w:rPr>
            </w:pPr>
            <w:r w:rsidRPr="00DE5AEE">
              <w:rPr>
                <w:rFonts w:ascii="Arial" w:hAnsi="Arial" w:cs="Arial"/>
              </w:rPr>
              <w:t>1</w:t>
            </w:r>
          </w:p>
        </w:tc>
        <w:tc>
          <w:tcPr>
            <w:tcW w:w="426" w:type="dxa"/>
            <w:tcBorders>
              <w:top w:val="nil"/>
              <w:left w:val="nil"/>
              <w:bottom w:val="single" w:sz="6" w:space="0" w:color="auto"/>
              <w:right w:val="single" w:sz="6" w:space="0" w:color="auto"/>
            </w:tcBorders>
            <w:shd w:val="clear" w:color="auto" w:fill="auto"/>
            <w:hideMark/>
          </w:tcPr>
          <w:p w14:paraId="63FA0AAA" w14:textId="77777777" w:rsidR="00603ECF" w:rsidRPr="00DE5AEE" w:rsidRDefault="00603ECF" w:rsidP="00FC47B9">
            <w:pPr>
              <w:jc w:val="center"/>
              <w:rPr>
                <w:rFonts w:ascii="Arial" w:hAnsi="Arial" w:cs="Arial"/>
              </w:rPr>
            </w:pPr>
            <w:r w:rsidRPr="00DE5AEE">
              <w:rPr>
                <w:rFonts w:ascii="Arial" w:hAnsi="Arial" w:cs="Arial"/>
              </w:rPr>
              <w:t>2</w:t>
            </w:r>
          </w:p>
        </w:tc>
        <w:tc>
          <w:tcPr>
            <w:tcW w:w="510" w:type="dxa"/>
            <w:tcBorders>
              <w:top w:val="nil"/>
              <w:left w:val="nil"/>
              <w:bottom w:val="single" w:sz="6" w:space="0" w:color="auto"/>
              <w:right w:val="single" w:sz="6" w:space="0" w:color="auto"/>
            </w:tcBorders>
            <w:shd w:val="clear" w:color="auto" w:fill="auto"/>
            <w:hideMark/>
          </w:tcPr>
          <w:p w14:paraId="0A780735" w14:textId="77777777" w:rsidR="00603ECF" w:rsidRPr="00DE5AEE" w:rsidRDefault="00603ECF" w:rsidP="00FC47B9">
            <w:pPr>
              <w:jc w:val="center"/>
              <w:rPr>
                <w:rFonts w:ascii="Arial" w:hAnsi="Arial" w:cs="Arial"/>
              </w:rPr>
            </w:pPr>
            <w:r w:rsidRPr="00DE5AEE">
              <w:rPr>
                <w:rFonts w:ascii="Arial" w:hAnsi="Arial" w:cs="Arial"/>
              </w:rPr>
              <w:t>3</w:t>
            </w:r>
          </w:p>
        </w:tc>
        <w:tc>
          <w:tcPr>
            <w:tcW w:w="311" w:type="dxa"/>
            <w:tcBorders>
              <w:top w:val="nil"/>
              <w:left w:val="nil"/>
              <w:bottom w:val="single" w:sz="6" w:space="0" w:color="auto"/>
              <w:right w:val="single" w:sz="6" w:space="0" w:color="auto"/>
            </w:tcBorders>
            <w:shd w:val="clear" w:color="auto" w:fill="auto"/>
            <w:hideMark/>
          </w:tcPr>
          <w:p w14:paraId="39B941DD" w14:textId="77777777" w:rsidR="00603ECF" w:rsidRPr="00DE5AEE" w:rsidRDefault="00603ECF" w:rsidP="00FC47B9">
            <w:pPr>
              <w:jc w:val="center"/>
              <w:rPr>
                <w:rFonts w:ascii="Arial" w:hAnsi="Arial" w:cs="Arial"/>
              </w:rPr>
            </w:pPr>
            <w:r w:rsidRPr="00DE5AEE">
              <w:rPr>
                <w:rFonts w:ascii="Arial" w:hAnsi="Arial" w:cs="Arial"/>
              </w:rPr>
              <w:t>4</w:t>
            </w:r>
          </w:p>
        </w:tc>
      </w:tr>
      <w:tr w:rsidR="00603ECF" w:rsidRPr="00DE5AEE" w14:paraId="33F7B5C7" w14:textId="77777777" w:rsidTr="00FC47B9">
        <w:trPr>
          <w:trHeight w:val="454"/>
        </w:trPr>
        <w:tc>
          <w:tcPr>
            <w:tcW w:w="391" w:type="dxa"/>
            <w:tcBorders>
              <w:top w:val="nil"/>
              <w:left w:val="single" w:sz="6" w:space="0" w:color="auto"/>
              <w:bottom w:val="single" w:sz="6" w:space="0" w:color="auto"/>
              <w:right w:val="single" w:sz="6" w:space="0" w:color="auto"/>
            </w:tcBorders>
            <w:shd w:val="clear" w:color="auto" w:fill="auto"/>
            <w:vAlign w:val="bottom"/>
            <w:hideMark/>
          </w:tcPr>
          <w:p w14:paraId="628D2F3D" w14:textId="77777777" w:rsidR="00603ECF" w:rsidRPr="00DE5AEE" w:rsidRDefault="00603ECF" w:rsidP="00FC47B9">
            <w:pPr>
              <w:rPr>
                <w:rFonts w:ascii="Arial" w:hAnsi="Arial" w:cs="Arial"/>
              </w:rPr>
            </w:pPr>
            <w:r w:rsidRPr="00DE5AEE">
              <w:rPr>
                <w:rFonts w:ascii="Arial" w:hAnsi="Arial" w:cs="Arial"/>
              </w:rPr>
              <w:t>8 </w:t>
            </w:r>
          </w:p>
        </w:tc>
        <w:tc>
          <w:tcPr>
            <w:tcW w:w="7089" w:type="dxa"/>
            <w:tcBorders>
              <w:top w:val="nil"/>
              <w:left w:val="nil"/>
              <w:bottom w:val="single" w:sz="6" w:space="0" w:color="auto"/>
              <w:right w:val="single" w:sz="6" w:space="0" w:color="auto"/>
            </w:tcBorders>
            <w:shd w:val="clear" w:color="auto" w:fill="auto"/>
            <w:hideMark/>
          </w:tcPr>
          <w:p w14:paraId="5D5A1352" w14:textId="77777777" w:rsidR="00603ECF" w:rsidRPr="00DE5AEE" w:rsidRDefault="00603ECF" w:rsidP="00FC47B9">
            <w:pPr>
              <w:rPr>
                <w:rFonts w:ascii="Arial" w:hAnsi="Arial" w:cs="Arial"/>
              </w:rPr>
            </w:pPr>
            <w:r w:rsidRPr="00DE5AEE">
              <w:rPr>
                <w:rFonts w:ascii="Arial" w:hAnsi="Arial" w:cs="Arial"/>
              </w:rPr>
              <w:t>All floors kept clean and free of waste </w:t>
            </w:r>
          </w:p>
        </w:tc>
        <w:tc>
          <w:tcPr>
            <w:tcW w:w="600" w:type="dxa"/>
            <w:tcBorders>
              <w:top w:val="nil"/>
              <w:left w:val="nil"/>
              <w:bottom w:val="single" w:sz="6" w:space="0" w:color="auto"/>
              <w:right w:val="single" w:sz="6" w:space="0" w:color="auto"/>
            </w:tcBorders>
            <w:shd w:val="clear" w:color="auto" w:fill="auto"/>
            <w:hideMark/>
          </w:tcPr>
          <w:p w14:paraId="63A41AA9" w14:textId="77777777" w:rsidR="00603ECF" w:rsidRPr="00DE5AEE" w:rsidRDefault="00603ECF" w:rsidP="00FC47B9">
            <w:pPr>
              <w:jc w:val="center"/>
              <w:rPr>
                <w:rFonts w:ascii="Arial" w:hAnsi="Arial" w:cs="Arial"/>
              </w:rPr>
            </w:pPr>
            <w:r w:rsidRPr="00DE5AEE">
              <w:rPr>
                <w:rFonts w:ascii="Arial" w:hAnsi="Arial" w:cs="Arial"/>
              </w:rPr>
              <w:t>0</w:t>
            </w:r>
          </w:p>
        </w:tc>
        <w:tc>
          <w:tcPr>
            <w:tcW w:w="425" w:type="dxa"/>
            <w:tcBorders>
              <w:top w:val="nil"/>
              <w:left w:val="nil"/>
              <w:bottom w:val="single" w:sz="6" w:space="0" w:color="auto"/>
              <w:right w:val="single" w:sz="6" w:space="0" w:color="auto"/>
            </w:tcBorders>
            <w:shd w:val="clear" w:color="auto" w:fill="auto"/>
            <w:hideMark/>
          </w:tcPr>
          <w:p w14:paraId="299FB87C" w14:textId="77777777" w:rsidR="00603ECF" w:rsidRPr="00DE5AEE" w:rsidRDefault="00603ECF" w:rsidP="00FC47B9">
            <w:pPr>
              <w:jc w:val="center"/>
              <w:rPr>
                <w:rFonts w:ascii="Arial" w:hAnsi="Arial" w:cs="Arial"/>
              </w:rPr>
            </w:pPr>
            <w:r w:rsidRPr="00DE5AEE">
              <w:rPr>
                <w:rFonts w:ascii="Arial" w:hAnsi="Arial" w:cs="Arial"/>
              </w:rPr>
              <w:t>1</w:t>
            </w:r>
          </w:p>
        </w:tc>
        <w:tc>
          <w:tcPr>
            <w:tcW w:w="426" w:type="dxa"/>
            <w:tcBorders>
              <w:top w:val="nil"/>
              <w:left w:val="nil"/>
              <w:bottom w:val="single" w:sz="6" w:space="0" w:color="auto"/>
              <w:right w:val="single" w:sz="6" w:space="0" w:color="auto"/>
            </w:tcBorders>
            <w:shd w:val="clear" w:color="auto" w:fill="auto"/>
            <w:hideMark/>
          </w:tcPr>
          <w:p w14:paraId="6F7546E2" w14:textId="77777777" w:rsidR="00603ECF" w:rsidRPr="00DE5AEE" w:rsidRDefault="00603ECF" w:rsidP="00FC47B9">
            <w:pPr>
              <w:jc w:val="center"/>
              <w:rPr>
                <w:rFonts w:ascii="Arial" w:hAnsi="Arial" w:cs="Arial"/>
              </w:rPr>
            </w:pPr>
            <w:r w:rsidRPr="00DE5AEE">
              <w:rPr>
                <w:rFonts w:ascii="Arial" w:hAnsi="Arial" w:cs="Arial"/>
              </w:rPr>
              <w:t>2</w:t>
            </w:r>
          </w:p>
        </w:tc>
        <w:tc>
          <w:tcPr>
            <w:tcW w:w="510" w:type="dxa"/>
            <w:tcBorders>
              <w:top w:val="nil"/>
              <w:left w:val="nil"/>
              <w:bottom w:val="single" w:sz="6" w:space="0" w:color="auto"/>
              <w:right w:val="single" w:sz="6" w:space="0" w:color="auto"/>
            </w:tcBorders>
            <w:shd w:val="clear" w:color="auto" w:fill="auto"/>
            <w:hideMark/>
          </w:tcPr>
          <w:p w14:paraId="012D4424" w14:textId="77777777" w:rsidR="00603ECF" w:rsidRPr="00DE5AEE" w:rsidRDefault="00603ECF" w:rsidP="00FC47B9">
            <w:pPr>
              <w:jc w:val="center"/>
              <w:rPr>
                <w:rFonts w:ascii="Arial" w:hAnsi="Arial" w:cs="Arial"/>
              </w:rPr>
            </w:pPr>
            <w:r w:rsidRPr="00DE5AEE">
              <w:rPr>
                <w:rFonts w:ascii="Arial" w:hAnsi="Arial" w:cs="Arial"/>
              </w:rPr>
              <w:t>3</w:t>
            </w:r>
          </w:p>
        </w:tc>
        <w:tc>
          <w:tcPr>
            <w:tcW w:w="311" w:type="dxa"/>
            <w:tcBorders>
              <w:top w:val="nil"/>
              <w:left w:val="nil"/>
              <w:bottom w:val="single" w:sz="6" w:space="0" w:color="auto"/>
              <w:right w:val="single" w:sz="6" w:space="0" w:color="auto"/>
            </w:tcBorders>
            <w:shd w:val="clear" w:color="auto" w:fill="auto"/>
            <w:hideMark/>
          </w:tcPr>
          <w:p w14:paraId="409BCC41" w14:textId="77777777" w:rsidR="00603ECF" w:rsidRPr="00DE5AEE" w:rsidRDefault="00603ECF" w:rsidP="00FC47B9">
            <w:pPr>
              <w:jc w:val="center"/>
              <w:rPr>
                <w:rFonts w:ascii="Arial" w:hAnsi="Arial" w:cs="Arial"/>
              </w:rPr>
            </w:pPr>
            <w:r w:rsidRPr="00DE5AEE">
              <w:rPr>
                <w:rFonts w:ascii="Arial" w:hAnsi="Arial" w:cs="Arial"/>
              </w:rPr>
              <w:t>4</w:t>
            </w:r>
          </w:p>
        </w:tc>
      </w:tr>
      <w:tr w:rsidR="00603ECF" w:rsidRPr="00DE5AEE" w14:paraId="5B2EAD58" w14:textId="77777777" w:rsidTr="00FC47B9">
        <w:trPr>
          <w:trHeight w:val="454"/>
        </w:trPr>
        <w:tc>
          <w:tcPr>
            <w:tcW w:w="391" w:type="dxa"/>
            <w:tcBorders>
              <w:top w:val="nil"/>
              <w:left w:val="single" w:sz="6" w:space="0" w:color="auto"/>
              <w:bottom w:val="single" w:sz="6" w:space="0" w:color="auto"/>
              <w:right w:val="single" w:sz="6" w:space="0" w:color="auto"/>
            </w:tcBorders>
            <w:shd w:val="clear" w:color="auto" w:fill="auto"/>
            <w:vAlign w:val="bottom"/>
            <w:hideMark/>
          </w:tcPr>
          <w:p w14:paraId="41056245" w14:textId="77777777" w:rsidR="00603ECF" w:rsidRPr="00DE5AEE" w:rsidRDefault="00603ECF" w:rsidP="00FC47B9">
            <w:pPr>
              <w:rPr>
                <w:rFonts w:ascii="Arial" w:hAnsi="Arial" w:cs="Arial"/>
              </w:rPr>
            </w:pPr>
            <w:r w:rsidRPr="00DE5AEE">
              <w:rPr>
                <w:rFonts w:ascii="Arial" w:hAnsi="Arial" w:cs="Arial"/>
              </w:rPr>
              <w:t>9 </w:t>
            </w:r>
          </w:p>
        </w:tc>
        <w:tc>
          <w:tcPr>
            <w:tcW w:w="7089" w:type="dxa"/>
            <w:tcBorders>
              <w:top w:val="nil"/>
              <w:left w:val="nil"/>
              <w:bottom w:val="single" w:sz="6" w:space="0" w:color="auto"/>
              <w:right w:val="single" w:sz="6" w:space="0" w:color="auto"/>
            </w:tcBorders>
            <w:shd w:val="clear" w:color="auto" w:fill="auto"/>
            <w:hideMark/>
          </w:tcPr>
          <w:p w14:paraId="0697B5C8" w14:textId="77777777" w:rsidR="00603ECF" w:rsidRPr="00DE5AEE" w:rsidRDefault="00603ECF" w:rsidP="00FC47B9">
            <w:pPr>
              <w:rPr>
                <w:rFonts w:ascii="Arial" w:hAnsi="Arial" w:cs="Arial"/>
              </w:rPr>
            </w:pPr>
            <w:r w:rsidRPr="00DE5AEE">
              <w:rPr>
                <w:rFonts w:ascii="Arial" w:hAnsi="Arial" w:cs="Arial"/>
              </w:rPr>
              <w:t>Lanyards on both staff and students are worn appropriately  </w:t>
            </w:r>
          </w:p>
        </w:tc>
        <w:tc>
          <w:tcPr>
            <w:tcW w:w="600" w:type="dxa"/>
            <w:tcBorders>
              <w:top w:val="nil"/>
              <w:left w:val="nil"/>
              <w:bottom w:val="single" w:sz="6" w:space="0" w:color="auto"/>
              <w:right w:val="single" w:sz="6" w:space="0" w:color="auto"/>
            </w:tcBorders>
            <w:shd w:val="clear" w:color="auto" w:fill="auto"/>
            <w:hideMark/>
          </w:tcPr>
          <w:p w14:paraId="05255C6D" w14:textId="77777777" w:rsidR="00603ECF" w:rsidRPr="00DE5AEE" w:rsidRDefault="00603ECF" w:rsidP="00FC47B9">
            <w:pPr>
              <w:jc w:val="center"/>
              <w:rPr>
                <w:rFonts w:ascii="Arial" w:hAnsi="Arial" w:cs="Arial"/>
              </w:rPr>
            </w:pPr>
            <w:r w:rsidRPr="00DE5AEE">
              <w:rPr>
                <w:rFonts w:ascii="Arial" w:hAnsi="Arial" w:cs="Arial"/>
              </w:rPr>
              <w:t>0</w:t>
            </w:r>
          </w:p>
        </w:tc>
        <w:tc>
          <w:tcPr>
            <w:tcW w:w="425" w:type="dxa"/>
            <w:tcBorders>
              <w:top w:val="nil"/>
              <w:left w:val="nil"/>
              <w:bottom w:val="single" w:sz="6" w:space="0" w:color="auto"/>
              <w:right w:val="single" w:sz="6" w:space="0" w:color="auto"/>
            </w:tcBorders>
            <w:shd w:val="clear" w:color="auto" w:fill="auto"/>
            <w:hideMark/>
          </w:tcPr>
          <w:p w14:paraId="05577FDE" w14:textId="77777777" w:rsidR="00603ECF" w:rsidRPr="00DE5AEE" w:rsidRDefault="00603ECF" w:rsidP="00FC47B9">
            <w:pPr>
              <w:jc w:val="center"/>
              <w:rPr>
                <w:rFonts w:ascii="Arial" w:hAnsi="Arial" w:cs="Arial"/>
              </w:rPr>
            </w:pPr>
            <w:r w:rsidRPr="00DE5AEE">
              <w:rPr>
                <w:rFonts w:ascii="Arial" w:hAnsi="Arial" w:cs="Arial"/>
              </w:rPr>
              <w:t>1</w:t>
            </w:r>
          </w:p>
        </w:tc>
        <w:tc>
          <w:tcPr>
            <w:tcW w:w="426" w:type="dxa"/>
            <w:tcBorders>
              <w:top w:val="nil"/>
              <w:left w:val="nil"/>
              <w:bottom w:val="single" w:sz="6" w:space="0" w:color="auto"/>
              <w:right w:val="single" w:sz="6" w:space="0" w:color="auto"/>
            </w:tcBorders>
            <w:shd w:val="clear" w:color="auto" w:fill="auto"/>
            <w:hideMark/>
          </w:tcPr>
          <w:p w14:paraId="08D118F4" w14:textId="77777777" w:rsidR="00603ECF" w:rsidRPr="00DE5AEE" w:rsidRDefault="00603ECF" w:rsidP="00FC47B9">
            <w:pPr>
              <w:jc w:val="center"/>
              <w:rPr>
                <w:rFonts w:ascii="Arial" w:hAnsi="Arial" w:cs="Arial"/>
              </w:rPr>
            </w:pPr>
            <w:r w:rsidRPr="00DE5AEE">
              <w:rPr>
                <w:rFonts w:ascii="Arial" w:hAnsi="Arial" w:cs="Arial"/>
              </w:rPr>
              <w:t>2</w:t>
            </w:r>
          </w:p>
        </w:tc>
        <w:tc>
          <w:tcPr>
            <w:tcW w:w="510" w:type="dxa"/>
            <w:tcBorders>
              <w:top w:val="nil"/>
              <w:left w:val="nil"/>
              <w:bottom w:val="single" w:sz="6" w:space="0" w:color="auto"/>
              <w:right w:val="single" w:sz="6" w:space="0" w:color="auto"/>
            </w:tcBorders>
            <w:shd w:val="clear" w:color="auto" w:fill="auto"/>
            <w:hideMark/>
          </w:tcPr>
          <w:p w14:paraId="58B7100C" w14:textId="77777777" w:rsidR="00603ECF" w:rsidRPr="00DE5AEE" w:rsidRDefault="00603ECF" w:rsidP="00FC47B9">
            <w:pPr>
              <w:jc w:val="center"/>
              <w:rPr>
                <w:rFonts w:ascii="Arial" w:hAnsi="Arial" w:cs="Arial"/>
              </w:rPr>
            </w:pPr>
            <w:r w:rsidRPr="00DE5AEE">
              <w:rPr>
                <w:rFonts w:ascii="Arial" w:hAnsi="Arial" w:cs="Arial"/>
              </w:rPr>
              <w:t>3</w:t>
            </w:r>
          </w:p>
        </w:tc>
        <w:tc>
          <w:tcPr>
            <w:tcW w:w="311" w:type="dxa"/>
            <w:tcBorders>
              <w:top w:val="nil"/>
              <w:left w:val="nil"/>
              <w:bottom w:val="single" w:sz="6" w:space="0" w:color="auto"/>
              <w:right w:val="single" w:sz="6" w:space="0" w:color="auto"/>
            </w:tcBorders>
            <w:shd w:val="clear" w:color="auto" w:fill="auto"/>
            <w:hideMark/>
          </w:tcPr>
          <w:p w14:paraId="01EF7A2C" w14:textId="77777777" w:rsidR="00603ECF" w:rsidRPr="00DE5AEE" w:rsidRDefault="00603ECF" w:rsidP="00FC47B9">
            <w:pPr>
              <w:jc w:val="center"/>
              <w:rPr>
                <w:rFonts w:ascii="Arial" w:hAnsi="Arial" w:cs="Arial"/>
              </w:rPr>
            </w:pPr>
            <w:r w:rsidRPr="00DE5AEE">
              <w:rPr>
                <w:rFonts w:ascii="Arial" w:hAnsi="Arial" w:cs="Arial"/>
              </w:rPr>
              <w:t>4</w:t>
            </w:r>
          </w:p>
        </w:tc>
      </w:tr>
      <w:tr w:rsidR="00603ECF" w:rsidRPr="00DE5AEE" w14:paraId="70AEEF8F" w14:textId="77777777" w:rsidTr="00FC47B9">
        <w:trPr>
          <w:trHeight w:val="454"/>
        </w:trPr>
        <w:tc>
          <w:tcPr>
            <w:tcW w:w="391" w:type="dxa"/>
            <w:tcBorders>
              <w:top w:val="nil"/>
              <w:left w:val="single" w:sz="6" w:space="0" w:color="auto"/>
              <w:bottom w:val="single" w:sz="6" w:space="0" w:color="auto"/>
              <w:right w:val="single" w:sz="6" w:space="0" w:color="auto"/>
            </w:tcBorders>
            <w:shd w:val="clear" w:color="auto" w:fill="auto"/>
            <w:vAlign w:val="bottom"/>
            <w:hideMark/>
          </w:tcPr>
          <w:p w14:paraId="28BCEE20" w14:textId="77777777" w:rsidR="00603ECF" w:rsidRPr="00DE5AEE" w:rsidRDefault="00603ECF" w:rsidP="00FC47B9">
            <w:pPr>
              <w:rPr>
                <w:rFonts w:ascii="Arial" w:hAnsi="Arial" w:cs="Arial"/>
              </w:rPr>
            </w:pPr>
            <w:r w:rsidRPr="00DE5AEE">
              <w:rPr>
                <w:rFonts w:ascii="Arial" w:hAnsi="Arial" w:cs="Arial"/>
              </w:rPr>
              <w:t>10 </w:t>
            </w:r>
          </w:p>
        </w:tc>
        <w:tc>
          <w:tcPr>
            <w:tcW w:w="7089" w:type="dxa"/>
            <w:tcBorders>
              <w:top w:val="nil"/>
              <w:left w:val="nil"/>
              <w:bottom w:val="single" w:sz="6" w:space="0" w:color="auto"/>
              <w:right w:val="single" w:sz="6" w:space="0" w:color="auto"/>
            </w:tcBorders>
            <w:shd w:val="clear" w:color="auto" w:fill="auto"/>
            <w:hideMark/>
          </w:tcPr>
          <w:p w14:paraId="73081458" w14:textId="77777777" w:rsidR="00603ECF" w:rsidRPr="00DE5AEE" w:rsidRDefault="00603ECF" w:rsidP="00FC47B9">
            <w:pPr>
              <w:rPr>
                <w:rFonts w:ascii="Arial" w:hAnsi="Arial" w:cs="Arial"/>
              </w:rPr>
            </w:pPr>
            <w:r w:rsidRPr="00DE5AEE">
              <w:rPr>
                <w:rFonts w:ascii="Arial" w:hAnsi="Arial" w:cs="Arial"/>
              </w:rPr>
              <w:t>The bins are being emptied on time </w:t>
            </w:r>
          </w:p>
        </w:tc>
        <w:tc>
          <w:tcPr>
            <w:tcW w:w="600" w:type="dxa"/>
            <w:tcBorders>
              <w:top w:val="nil"/>
              <w:left w:val="nil"/>
              <w:bottom w:val="single" w:sz="6" w:space="0" w:color="auto"/>
              <w:right w:val="single" w:sz="6" w:space="0" w:color="auto"/>
            </w:tcBorders>
            <w:shd w:val="clear" w:color="auto" w:fill="auto"/>
            <w:hideMark/>
          </w:tcPr>
          <w:p w14:paraId="18016231" w14:textId="77777777" w:rsidR="00603ECF" w:rsidRPr="00DE5AEE" w:rsidRDefault="00603ECF" w:rsidP="00FC47B9">
            <w:pPr>
              <w:jc w:val="center"/>
              <w:rPr>
                <w:rFonts w:ascii="Arial" w:hAnsi="Arial" w:cs="Arial"/>
              </w:rPr>
            </w:pPr>
            <w:r w:rsidRPr="00DE5AEE">
              <w:rPr>
                <w:rFonts w:ascii="Arial" w:hAnsi="Arial" w:cs="Arial"/>
              </w:rPr>
              <w:t>0</w:t>
            </w:r>
          </w:p>
        </w:tc>
        <w:tc>
          <w:tcPr>
            <w:tcW w:w="425" w:type="dxa"/>
            <w:tcBorders>
              <w:top w:val="nil"/>
              <w:left w:val="nil"/>
              <w:bottom w:val="single" w:sz="6" w:space="0" w:color="auto"/>
              <w:right w:val="single" w:sz="6" w:space="0" w:color="auto"/>
            </w:tcBorders>
            <w:shd w:val="clear" w:color="auto" w:fill="auto"/>
            <w:hideMark/>
          </w:tcPr>
          <w:p w14:paraId="0820ACC6" w14:textId="77777777" w:rsidR="00603ECF" w:rsidRPr="00DE5AEE" w:rsidRDefault="00603ECF" w:rsidP="00FC47B9">
            <w:pPr>
              <w:jc w:val="center"/>
              <w:rPr>
                <w:rFonts w:ascii="Arial" w:hAnsi="Arial" w:cs="Arial"/>
              </w:rPr>
            </w:pPr>
            <w:r w:rsidRPr="00DE5AEE">
              <w:rPr>
                <w:rFonts w:ascii="Arial" w:hAnsi="Arial" w:cs="Arial"/>
              </w:rPr>
              <w:t>1</w:t>
            </w:r>
          </w:p>
        </w:tc>
        <w:tc>
          <w:tcPr>
            <w:tcW w:w="426" w:type="dxa"/>
            <w:tcBorders>
              <w:top w:val="nil"/>
              <w:left w:val="nil"/>
              <w:bottom w:val="single" w:sz="6" w:space="0" w:color="auto"/>
              <w:right w:val="single" w:sz="6" w:space="0" w:color="auto"/>
            </w:tcBorders>
            <w:shd w:val="clear" w:color="auto" w:fill="auto"/>
            <w:hideMark/>
          </w:tcPr>
          <w:p w14:paraId="6890D988" w14:textId="77777777" w:rsidR="00603ECF" w:rsidRPr="00DE5AEE" w:rsidRDefault="00603ECF" w:rsidP="00FC47B9">
            <w:pPr>
              <w:jc w:val="center"/>
              <w:rPr>
                <w:rFonts w:ascii="Arial" w:hAnsi="Arial" w:cs="Arial"/>
              </w:rPr>
            </w:pPr>
            <w:r w:rsidRPr="00DE5AEE">
              <w:rPr>
                <w:rFonts w:ascii="Arial" w:hAnsi="Arial" w:cs="Arial"/>
              </w:rPr>
              <w:t>2</w:t>
            </w:r>
          </w:p>
        </w:tc>
        <w:tc>
          <w:tcPr>
            <w:tcW w:w="510" w:type="dxa"/>
            <w:tcBorders>
              <w:top w:val="nil"/>
              <w:left w:val="nil"/>
              <w:bottom w:val="single" w:sz="6" w:space="0" w:color="auto"/>
              <w:right w:val="single" w:sz="6" w:space="0" w:color="auto"/>
            </w:tcBorders>
            <w:shd w:val="clear" w:color="auto" w:fill="auto"/>
            <w:hideMark/>
          </w:tcPr>
          <w:p w14:paraId="17F619B0" w14:textId="77777777" w:rsidR="00603ECF" w:rsidRPr="00DE5AEE" w:rsidRDefault="00603ECF" w:rsidP="00FC47B9">
            <w:pPr>
              <w:jc w:val="center"/>
              <w:rPr>
                <w:rFonts w:ascii="Arial" w:hAnsi="Arial" w:cs="Arial"/>
              </w:rPr>
            </w:pPr>
            <w:r w:rsidRPr="00DE5AEE">
              <w:rPr>
                <w:rFonts w:ascii="Arial" w:hAnsi="Arial" w:cs="Arial"/>
              </w:rPr>
              <w:t>3</w:t>
            </w:r>
          </w:p>
        </w:tc>
        <w:tc>
          <w:tcPr>
            <w:tcW w:w="311" w:type="dxa"/>
            <w:tcBorders>
              <w:top w:val="nil"/>
              <w:left w:val="nil"/>
              <w:bottom w:val="single" w:sz="6" w:space="0" w:color="auto"/>
              <w:right w:val="single" w:sz="6" w:space="0" w:color="auto"/>
            </w:tcBorders>
            <w:shd w:val="clear" w:color="auto" w:fill="auto"/>
            <w:hideMark/>
          </w:tcPr>
          <w:p w14:paraId="57444243" w14:textId="77777777" w:rsidR="00603ECF" w:rsidRPr="00DE5AEE" w:rsidRDefault="00603ECF" w:rsidP="00FC47B9">
            <w:pPr>
              <w:jc w:val="center"/>
              <w:rPr>
                <w:rFonts w:ascii="Arial" w:hAnsi="Arial" w:cs="Arial"/>
              </w:rPr>
            </w:pPr>
            <w:r w:rsidRPr="00DE5AEE">
              <w:rPr>
                <w:rFonts w:ascii="Arial" w:hAnsi="Arial" w:cs="Arial"/>
              </w:rPr>
              <w:t>4</w:t>
            </w:r>
          </w:p>
        </w:tc>
      </w:tr>
      <w:tr w:rsidR="00603ECF" w:rsidRPr="00DE5AEE" w14:paraId="424B5AB0" w14:textId="77777777" w:rsidTr="00FC47B9">
        <w:trPr>
          <w:trHeight w:val="454"/>
        </w:trPr>
        <w:tc>
          <w:tcPr>
            <w:tcW w:w="391" w:type="dxa"/>
            <w:tcBorders>
              <w:top w:val="nil"/>
              <w:left w:val="single" w:sz="6" w:space="0" w:color="auto"/>
              <w:bottom w:val="single" w:sz="6" w:space="0" w:color="auto"/>
              <w:right w:val="single" w:sz="6" w:space="0" w:color="auto"/>
            </w:tcBorders>
            <w:shd w:val="clear" w:color="auto" w:fill="auto"/>
            <w:vAlign w:val="bottom"/>
            <w:hideMark/>
          </w:tcPr>
          <w:p w14:paraId="02293E62" w14:textId="77777777" w:rsidR="00603ECF" w:rsidRPr="00DE5AEE" w:rsidRDefault="00603ECF" w:rsidP="00FC47B9">
            <w:pPr>
              <w:rPr>
                <w:rFonts w:ascii="Arial" w:hAnsi="Arial" w:cs="Arial"/>
              </w:rPr>
            </w:pPr>
            <w:r w:rsidRPr="00DE5AEE">
              <w:rPr>
                <w:rFonts w:ascii="Arial" w:hAnsi="Arial" w:cs="Arial"/>
              </w:rPr>
              <w:t>11 </w:t>
            </w:r>
          </w:p>
        </w:tc>
        <w:tc>
          <w:tcPr>
            <w:tcW w:w="7089" w:type="dxa"/>
            <w:tcBorders>
              <w:top w:val="nil"/>
              <w:left w:val="nil"/>
              <w:bottom w:val="single" w:sz="6" w:space="0" w:color="auto"/>
              <w:right w:val="single" w:sz="6" w:space="0" w:color="auto"/>
            </w:tcBorders>
            <w:shd w:val="clear" w:color="auto" w:fill="auto"/>
            <w:hideMark/>
          </w:tcPr>
          <w:p w14:paraId="034AEBC7" w14:textId="77777777" w:rsidR="00603ECF" w:rsidRPr="00DE5AEE" w:rsidRDefault="00603ECF" w:rsidP="00FC47B9">
            <w:pPr>
              <w:rPr>
                <w:rFonts w:ascii="Arial" w:hAnsi="Arial" w:cs="Arial"/>
              </w:rPr>
            </w:pPr>
            <w:r w:rsidRPr="00DE5AEE">
              <w:rPr>
                <w:rFonts w:ascii="Arial" w:hAnsi="Arial" w:cs="Arial"/>
              </w:rPr>
              <w:t>Do learners habitually sweep floors and wipe equipment without being told </w:t>
            </w:r>
          </w:p>
        </w:tc>
        <w:tc>
          <w:tcPr>
            <w:tcW w:w="600" w:type="dxa"/>
            <w:tcBorders>
              <w:top w:val="nil"/>
              <w:left w:val="nil"/>
              <w:bottom w:val="single" w:sz="6" w:space="0" w:color="auto"/>
              <w:right w:val="single" w:sz="6" w:space="0" w:color="auto"/>
            </w:tcBorders>
            <w:shd w:val="clear" w:color="auto" w:fill="auto"/>
            <w:hideMark/>
          </w:tcPr>
          <w:p w14:paraId="6C43F148" w14:textId="77777777" w:rsidR="00603ECF" w:rsidRPr="00DE5AEE" w:rsidRDefault="00603ECF" w:rsidP="00FC47B9">
            <w:pPr>
              <w:jc w:val="center"/>
              <w:rPr>
                <w:rFonts w:ascii="Arial" w:hAnsi="Arial" w:cs="Arial"/>
              </w:rPr>
            </w:pPr>
            <w:r w:rsidRPr="00DE5AEE">
              <w:rPr>
                <w:rFonts w:ascii="Arial" w:hAnsi="Arial" w:cs="Arial"/>
              </w:rPr>
              <w:t>0</w:t>
            </w:r>
          </w:p>
        </w:tc>
        <w:tc>
          <w:tcPr>
            <w:tcW w:w="425" w:type="dxa"/>
            <w:tcBorders>
              <w:top w:val="nil"/>
              <w:left w:val="nil"/>
              <w:bottom w:val="single" w:sz="6" w:space="0" w:color="auto"/>
              <w:right w:val="single" w:sz="6" w:space="0" w:color="auto"/>
            </w:tcBorders>
            <w:shd w:val="clear" w:color="auto" w:fill="auto"/>
            <w:hideMark/>
          </w:tcPr>
          <w:p w14:paraId="058C4CA5" w14:textId="77777777" w:rsidR="00603ECF" w:rsidRPr="00DE5AEE" w:rsidRDefault="00603ECF" w:rsidP="00FC47B9">
            <w:pPr>
              <w:jc w:val="center"/>
              <w:rPr>
                <w:rFonts w:ascii="Arial" w:hAnsi="Arial" w:cs="Arial"/>
              </w:rPr>
            </w:pPr>
            <w:r w:rsidRPr="00DE5AEE">
              <w:rPr>
                <w:rFonts w:ascii="Arial" w:hAnsi="Arial" w:cs="Arial"/>
              </w:rPr>
              <w:t>1</w:t>
            </w:r>
          </w:p>
        </w:tc>
        <w:tc>
          <w:tcPr>
            <w:tcW w:w="426" w:type="dxa"/>
            <w:tcBorders>
              <w:top w:val="nil"/>
              <w:left w:val="nil"/>
              <w:bottom w:val="single" w:sz="6" w:space="0" w:color="auto"/>
              <w:right w:val="single" w:sz="6" w:space="0" w:color="auto"/>
            </w:tcBorders>
            <w:shd w:val="clear" w:color="auto" w:fill="auto"/>
            <w:hideMark/>
          </w:tcPr>
          <w:p w14:paraId="7264FABA" w14:textId="77777777" w:rsidR="00603ECF" w:rsidRPr="00DE5AEE" w:rsidRDefault="00603ECF" w:rsidP="00FC47B9">
            <w:pPr>
              <w:jc w:val="center"/>
              <w:rPr>
                <w:rFonts w:ascii="Arial" w:hAnsi="Arial" w:cs="Arial"/>
              </w:rPr>
            </w:pPr>
            <w:r w:rsidRPr="00DE5AEE">
              <w:rPr>
                <w:rFonts w:ascii="Arial" w:hAnsi="Arial" w:cs="Arial"/>
              </w:rPr>
              <w:t>2</w:t>
            </w:r>
          </w:p>
        </w:tc>
        <w:tc>
          <w:tcPr>
            <w:tcW w:w="510" w:type="dxa"/>
            <w:tcBorders>
              <w:top w:val="nil"/>
              <w:left w:val="nil"/>
              <w:bottom w:val="single" w:sz="6" w:space="0" w:color="auto"/>
              <w:right w:val="single" w:sz="6" w:space="0" w:color="auto"/>
            </w:tcBorders>
            <w:shd w:val="clear" w:color="auto" w:fill="auto"/>
            <w:hideMark/>
          </w:tcPr>
          <w:p w14:paraId="26F3B8E5" w14:textId="77777777" w:rsidR="00603ECF" w:rsidRPr="00DE5AEE" w:rsidRDefault="00603ECF" w:rsidP="00FC47B9">
            <w:pPr>
              <w:jc w:val="center"/>
              <w:rPr>
                <w:rFonts w:ascii="Arial" w:hAnsi="Arial" w:cs="Arial"/>
              </w:rPr>
            </w:pPr>
            <w:r w:rsidRPr="00DE5AEE">
              <w:rPr>
                <w:rFonts w:ascii="Arial" w:hAnsi="Arial" w:cs="Arial"/>
              </w:rPr>
              <w:t>3</w:t>
            </w:r>
          </w:p>
        </w:tc>
        <w:tc>
          <w:tcPr>
            <w:tcW w:w="311" w:type="dxa"/>
            <w:tcBorders>
              <w:top w:val="nil"/>
              <w:left w:val="nil"/>
              <w:bottom w:val="single" w:sz="6" w:space="0" w:color="auto"/>
              <w:right w:val="single" w:sz="6" w:space="0" w:color="auto"/>
            </w:tcBorders>
            <w:shd w:val="clear" w:color="auto" w:fill="auto"/>
            <w:hideMark/>
          </w:tcPr>
          <w:p w14:paraId="6F08DE76" w14:textId="77777777" w:rsidR="00603ECF" w:rsidRPr="00DE5AEE" w:rsidRDefault="00603ECF" w:rsidP="00FC47B9">
            <w:pPr>
              <w:jc w:val="center"/>
              <w:rPr>
                <w:rFonts w:ascii="Arial" w:hAnsi="Arial" w:cs="Arial"/>
              </w:rPr>
            </w:pPr>
            <w:r w:rsidRPr="00DE5AEE">
              <w:rPr>
                <w:rFonts w:ascii="Arial" w:hAnsi="Arial" w:cs="Arial"/>
              </w:rPr>
              <w:t>4</w:t>
            </w:r>
          </w:p>
        </w:tc>
      </w:tr>
      <w:tr w:rsidR="00603ECF" w:rsidRPr="00DE5AEE" w14:paraId="29CB216E" w14:textId="77777777" w:rsidTr="00FC47B9">
        <w:trPr>
          <w:trHeight w:val="454"/>
        </w:trPr>
        <w:tc>
          <w:tcPr>
            <w:tcW w:w="391" w:type="dxa"/>
            <w:tcBorders>
              <w:top w:val="nil"/>
              <w:left w:val="single" w:sz="6" w:space="0" w:color="auto"/>
              <w:bottom w:val="single" w:sz="6" w:space="0" w:color="auto"/>
              <w:right w:val="single" w:sz="6" w:space="0" w:color="auto"/>
            </w:tcBorders>
            <w:shd w:val="clear" w:color="auto" w:fill="auto"/>
            <w:vAlign w:val="bottom"/>
            <w:hideMark/>
          </w:tcPr>
          <w:p w14:paraId="5FE2FBA9" w14:textId="77777777" w:rsidR="00603ECF" w:rsidRPr="00DE5AEE" w:rsidRDefault="00603ECF" w:rsidP="00FC47B9">
            <w:pPr>
              <w:rPr>
                <w:rFonts w:ascii="Arial" w:hAnsi="Arial" w:cs="Arial"/>
              </w:rPr>
            </w:pPr>
            <w:r w:rsidRPr="00DE5AEE">
              <w:rPr>
                <w:rFonts w:ascii="Arial" w:hAnsi="Arial" w:cs="Arial"/>
              </w:rPr>
              <w:t>12 </w:t>
            </w:r>
          </w:p>
        </w:tc>
        <w:tc>
          <w:tcPr>
            <w:tcW w:w="7089" w:type="dxa"/>
            <w:tcBorders>
              <w:top w:val="nil"/>
              <w:left w:val="nil"/>
              <w:bottom w:val="single" w:sz="6" w:space="0" w:color="auto"/>
              <w:right w:val="single" w:sz="6" w:space="0" w:color="auto"/>
            </w:tcBorders>
            <w:shd w:val="clear" w:color="auto" w:fill="auto"/>
            <w:hideMark/>
          </w:tcPr>
          <w:p w14:paraId="21DD678D" w14:textId="77777777" w:rsidR="00603ECF" w:rsidRPr="00DE5AEE" w:rsidRDefault="00603ECF" w:rsidP="00FC47B9">
            <w:pPr>
              <w:rPr>
                <w:rFonts w:ascii="Arial" w:hAnsi="Arial" w:cs="Arial"/>
              </w:rPr>
            </w:pPr>
            <w:r w:rsidRPr="00DE5AEE">
              <w:rPr>
                <w:rFonts w:ascii="Arial" w:hAnsi="Arial" w:cs="Arial"/>
              </w:rPr>
              <w:t>All equipment to be returned to its home location at the end of the lesson  </w:t>
            </w:r>
          </w:p>
        </w:tc>
        <w:tc>
          <w:tcPr>
            <w:tcW w:w="600" w:type="dxa"/>
            <w:tcBorders>
              <w:top w:val="nil"/>
              <w:left w:val="nil"/>
              <w:bottom w:val="single" w:sz="6" w:space="0" w:color="auto"/>
              <w:right w:val="single" w:sz="6" w:space="0" w:color="auto"/>
            </w:tcBorders>
            <w:shd w:val="clear" w:color="auto" w:fill="auto"/>
            <w:hideMark/>
          </w:tcPr>
          <w:p w14:paraId="45DA47F1" w14:textId="77777777" w:rsidR="00603ECF" w:rsidRPr="00DE5AEE" w:rsidRDefault="00603ECF" w:rsidP="00FC47B9">
            <w:pPr>
              <w:jc w:val="center"/>
              <w:rPr>
                <w:rFonts w:ascii="Arial" w:hAnsi="Arial" w:cs="Arial"/>
              </w:rPr>
            </w:pPr>
            <w:r w:rsidRPr="00DE5AEE">
              <w:rPr>
                <w:rFonts w:ascii="Arial" w:hAnsi="Arial" w:cs="Arial"/>
              </w:rPr>
              <w:t>0</w:t>
            </w:r>
          </w:p>
        </w:tc>
        <w:tc>
          <w:tcPr>
            <w:tcW w:w="425" w:type="dxa"/>
            <w:tcBorders>
              <w:top w:val="nil"/>
              <w:left w:val="nil"/>
              <w:bottom w:val="single" w:sz="6" w:space="0" w:color="auto"/>
              <w:right w:val="single" w:sz="6" w:space="0" w:color="auto"/>
            </w:tcBorders>
            <w:shd w:val="clear" w:color="auto" w:fill="auto"/>
            <w:hideMark/>
          </w:tcPr>
          <w:p w14:paraId="6206B979" w14:textId="77777777" w:rsidR="00603ECF" w:rsidRPr="00DE5AEE" w:rsidRDefault="00603ECF" w:rsidP="00FC47B9">
            <w:pPr>
              <w:jc w:val="center"/>
              <w:rPr>
                <w:rFonts w:ascii="Arial" w:hAnsi="Arial" w:cs="Arial"/>
              </w:rPr>
            </w:pPr>
            <w:r w:rsidRPr="00DE5AEE">
              <w:rPr>
                <w:rFonts w:ascii="Arial" w:hAnsi="Arial" w:cs="Arial"/>
              </w:rPr>
              <w:t>1</w:t>
            </w:r>
          </w:p>
        </w:tc>
        <w:tc>
          <w:tcPr>
            <w:tcW w:w="426" w:type="dxa"/>
            <w:tcBorders>
              <w:top w:val="nil"/>
              <w:left w:val="nil"/>
              <w:bottom w:val="single" w:sz="6" w:space="0" w:color="auto"/>
              <w:right w:val="single" w:sz="6" w:space="0" w:color="auto"/>
            </w:tcBorders>
            <w:shd w:val="clear" w:color="auto" w:fill="auto"/>
            <w:hideMark/>
          </w:tcPr>
          <w:p w14:paraId="37063764" w14:textId="77777777" w:rsidR="00603ECF" w:rsidRPr="00DE5AEE" w:rsidRDefault="00603ECF" w:rsidP="00FC47B9">
            <w:pPr>
              <w:jc w:val="center"/>
              <w:rPr>
                <w:rFonts w:ascii="Arial" w:hAnsi="Arial" w:cs="Arial"/>
              </w:rPr>
            </w:pPr>
            <w:r w:rsidRPr="00DE5AEE">
              <w:rPr>
                <w:rFonts w:ascii="Arial" w:hAnsi="Arial" w:cs="Arial"/>
              </w:rPr>
              <w:t>2</w:t>
            </w:r>
          </w:p>
        </w:tc>
        <w:tc>
          <w:tcPr>
            <w:tcW w:w="510" w:type="dxa"/>
            <w:tcBorders>
              <w:top w:val="nil"/>
              <w:left w:val="nil"/>
              <w:bottom w:val="single" w:sz="6" w:space="0" w:color="auto"/>
              <w:right w:val="single" w:sz="6" w:space="0" w:color="auto"/>
            </w:tcBorders>
            <w:shd w:val="clear" w:color="auto" w:fill="auto"/>
            <w:hideMark/>
          </w:tcPr>
          <w:p w14:paraId="0487C868" w14:textId="77777777" w:rsidR="00603ECF" w:rsidRPr="00DE5AEE" w:rsidRDefault="00603ECF" w:rsidP="00FC47B9">
            <w:pPr>
              <w:jc w:val="center"/>
              <w:rPr>
                <w:rFonts w:ascii="Arial" w:hAnsi="Arial" w:cs="Arial"/>
              </w:rPr>
            </w:pPr>
            <w:r w:rsidRPr="00DE5AEE">
              <w:rPr>
                <w:rFonts w:ascii="Arial" w:hAnsi="Arial" w:cs="Arial"/>
              </w:rPr>
              <w:t>3</w:t>
            </w:r>
          </w:p>
        </w:tc>
        <w:tc>
          <w:tcPr>
            <w:tcW w:w="311" w:type="dxa"/>
            <w:tcBorders>
              <w:top w:val="nil"/>
              <w:left w:val="nil"/>
              <w:bottom w:val="single" w:sz="6" w:space="0" w:color="auto"/>
              <w:right w:val="single" w:sz="6" w:space="0" w:color="auto"/>
            </w:tcBorders>
            <w:shd w:val="clear" w:color="auto" w:fill="auto"/>
            <w:hideMark/>
          </w:tcPr>
          <w:p w14:paraId="681FDF6C" w14:textId="77777777" w:rsidR="00603ECF" w:rsidRPr="00DE5AEE" w:rsidRDefault="00603ECF" w:rsidP="00FC47B9">
            <w:pPr>
              <w:jc w:val="center"/>
              <w:rPr>
                <w:rFonts w:ascii="Arial" w:hAnsi="Arial" w:cs="Arial"/>
              </w:rPr>
            </w:pPr>
            <w:r w:rsidRPr="00DE5AEE">
              <w:rPr>
                <w:rFonts w:ascii="Arial" w:hAnsi="Arial" w:cs="Arial"/>
              </w:rPr>
              <w:t>4</w:t>
            </w:r>
          </w:p>
        </w:tc>
      </w:tr>
      <w:tr w:rsidR="00603ECF" w:rsidRPr="00DE5AEE" w14:paraId="38C0BE91" w14:textId="77777777" w:rsidTr="00FC47B9">
        <w:trPr>
          <w:trHeight w:val="454"/>
        </w:trPr>
        <w:tc>
          <w:tcPr>
            <w:tcW w:w="391" w:type="dxa"/>
            <w:tcBorders>
              <w:top w:val="nil"/>
              <w:left w:val="single" w:sz="6" w:space="0" w:color="auto"/>
              <w:bottom w:val="single" w:sz="6" w:space="0" w:color="auto"/>
              <w:right w:val="single" w:sz="6" w:space="0" w:color="auto"/>
            </w:tcBorders>
            <w:shd w:val="clear" w:color="auto" w:fill="auto"/>
            <w:vAlign w:val="bottom"/>
            <w:hideMark/>
          </w:tcPr>
          <w:p w14:paraId="70CE41B7" w14:textId="77777777" w:rsidR="00603ECF" w:rsidRPr="00DE5AEE" w:rsidRDefault="00603ECF" w:rsidP="00FC47B9">
            <w:pPr>
              <w:rPr>
                <w:rFonts w:ascii="Arial" w:hAnsi="Arial" w:cs="Arial"/>
              </w:rPr>
            </w:pPr>
            <w:r w:rsidRPr="00DE5AEE">
              <w:rPr>
                <w:rFonts w:ascii="Arial" w:hAnsi="Arial" w:cs="Arial"/>
              </w:rPr>
              <w:t>13 </w:t>
            </w:r>
          </w:p>
        </w:tc>
        <w:tc>
          <w:tcPr>
            <w:tcW w:w="7089" w:type="dxa"/>
            <w:tcBorders>
              <w:top w:val="nil"/>
              <w:left w:val="nil"/>
              <w:bottom w:val="single" w:sz="6" w:space="0" w:color="auto"/>
              <w:right w:val="single" w:sz="6" w:space="0" w:color="auto"/>
            </w:tcBorders>
            <w:shd w:val="clear" w:color="auto" w:fill="auto"/>
            <w:hideMark/>
          </w:tcPr>
          <w:p w14:paraId="33BBF1A2" w14:textId="77777777" w:rsidR="00603ECF" w:rsidRPr="00DE5AEE" w:rsidRDefault="00603ECF" w:rsidP="00FC47B9">
            <w:pPr>
              <w:rPr>
                <w:rFonts w:ascii="Arial" w:hAnsi="Arial" w:cs="Arial"/>
              </w:rPr>
            </w:pPr>
            <w:r w:rsidRPr="00DE5AEE">
              <w:rPr>
                <w:rFonts w:ascii="Arial" w:hAnsi="Arial" w:cs="Arial"/>
              </w:rPr>
              <w:t>Is there a process for logging equipment in and out for students  </w:t>
            </w:r>
          </w:p>
        </w:tc>
        <w:tc>
          <w:tcPr>
            <w:tcW w:w="600" w:type="dxa"/>
            <w:tcBorders>
              <w:top w:val="nil"/>
              <w:left w:val="nil"/>
              <w:bottom w:val="single" w:sz="6" w:space="0" w:color="auto"/>
              <w:right w:val="single" w:sz="6" w:space="0" w:color="auto"/>
            </w:tcBorders>
            <w:shd w:val="clear" w:color="auto" w:fill="auto"/>
            <w:hideMark/>
          </w:tcPr>
          <w:p w14:paraId="4C3199E9" w14:textId="77777777" w:rsidR="00603ECF" w:rsidRPr="00DE5AEE" w:rsidRDefault="00603ECF" w:rsidP="00FC47B9">
            <w:pPr>
              <w:jc w:val="center"/>
              <w:rPr>
                <w:rFonts w:ascii="Arial" w:hAnsi="Arial" w:cs="Arial"/>
              </w:rPr>
            </w:pPr>
            <w:r w:rsidRPr="00DE5AEE">
              <w:rPr>
                <w:rFonts w:ascii="Arial" w:hAnsi="Arial" w:cs="Arial"/>
              </w:rPr>
              <w:t>0</w:t>
            </w:r>
          </w:p>
        </w:tc>
        <w:tc>
          <w:tcPr>
            <w:tcW w:w="425" w:type="dxa"/>
            <w:tcBorders>
              <w:top w:val="nil"/>
              <w:left w:val="nil"/>
              <w:bottom w:val="single" w:sz="6" w:space="0" w:color="auto"/>
              <w:right w:val="single" w:sz="6" w:space="0" w:color="auto"/>
            </w:tcBorders>
            <w:shd w:val="clear" w:color="auto" w:fill="auto"/>
            <w:hideMark/>
          </w:tcPr>
          <w:p w14:paraId="25EA531E" w14:textId="77777777" w:rsidR="00603ECF" w:rsidRPr="00DE5AEE" w:rsidRDefault="00603ECF" w:rsidP="00FC47B9">
            <w:pPr>
              <w:jc w:val="center"/>
              <w:rPr>
                <w:rFonts w:ascii="Arial" w:hAnsi="Arial" w:cs="Arial"/>
              </w:rPr>
            </w:pPr>
            <w:r w:rsidRPr="00DE5AEE">
              <w:rPr>
                <w:rFonts w:ascii="Arial" w:hAnsi="Arial" w:cs="Arial"/>
              </w:rPr>
              <w:t>1</w:t>
            </w:r>
          </w:p>
        </w:tc>
        <w:tc>
          <w:tcPr>
            <w:tcW w:w="426" w:type="dxa"/>
            <w:tcBorders>
              <w:top w:val="nil"/>
              <w:left w:val="nil"/>
              <w:bottom w:val="single" w:sz="6" w:space="0" w:color="auto"/>
              <w:right w:val="single" w:sz="6" w:space="0" w:color="auto"/>
            </w:tcBorders>
            <w:shd w:val="clear" w:color="auto" w:fill="auto"/>
            <w:hideMark/>
          </w:tcPr>
          <w:p w14:paraId="298366B7" w14:textId="77777777" w:rsidR="00603ECF" w:rsidRPr="00DE5AEE" w:rsidRDefault="00603ECF" w:rsidP="00FC47B9">
            <w:pPr>
              <w:jc w:val="center"/>
              <w:rPr>
                <w:rFonts w:ascii="Arial" w:hAnsi="Arial" w:cs="Arial"/>
              </w:rPr>
            </w:pPr>
            <w:r w:rsidRPr="00DE5AEE">
              <w:rPr>
                <w:rFonts w:ascii="Arial" w:hAnsi="Arial" w:cs="Arial"/>
              </w:rPr>
              <w:t>2</w:t>
            </w:r>
          </w:p>
        </w:tc>
        <w:tc>
          <w:tcPr>
            <w:tcW w:w="510" w:type="dxa"/>
            <w:tcBorders>
              <w:top w:val="nil"/>
              <w:left w:val="nil"/>
              <w:bottom w:val="single" w:sz="6" w:space="0" w:color="auto"/>
              <w:right w:val="single" w:sz="6" w:space="0" w:color="auto"/>
            </w:tcBorders>
            <w:shd w:val="clear" w:color="auto" w:fill="auto"/>
            <w:hideMark/>
          </w:tcPr>
          <w:p w14:paraId="31083287" w14:textId="77777777" w:rsidR="00603ECF" w:rsidRPr="00DE5AEE" w:rsidRDefault="00603ECF" w:rsidP="00FC47B9">
            <w:pPr>
              <w:jc w:val="center"/>
              <w:rPr>
                <w:rFonts w:ascii="Arial" w:hAnsi="Arial" w:cs="Arial"/>
              </w:rPr>
            </w:pPr>
            <w:r w:rsidRPr="00DE5AEE">
              <w:rPr>
                <w:rFonts w:ascii="Arial" w:hAnsi="Arial" w:cs="Arial"/>
              </w:rPr>
              <w:t>3</w:t>
            </w:r>
          </w:p>
        </w:tc>
        <w:tc>
          <w:tcPr>
            <w:tcW w:w="311" w:type="dxa"/>
            <w:tcBorders>
              <w:top w:val="nil"/>
              <w:left w:val="nil"/>
              <w:bottom w:val="single" w:sz="6" w:space="0" w:color="auto"/>
              <w:right w:val="single" w:sz="6" w:space="0" w:color="auto"/>
            </w:tcBorders>
            <w:shd w:val="clear" w:color="auto" w:fill="auto"/>
            <w:hideMark/>
          </w:tcPr>
          <w:p w14:paraId="228739CA" w14:textId="77777777" w:rsidR="00603ECF" w:rsidRPr="00DE5AEE" w:rsidRDefault="00603ECF" w:rsidP="00FC47B9">
            <w:pPr>
              <w:jc w:val="center"/>
              <w:rPr>
                <w:rFonts w:ascii="Arial" w:hAnsi="Arial" w:cs="Arial"/>
              </w:rPr>
            </w:pPr>
            <w:r w:rsidRPr="00DE5AEE">
              <w:rPr>
                <w:rFonts w:ascii="Arial" w:hAnsi="Arial" w:cs="Arial"/>
              </w:rPr>
              <w:t>4</w:t>
            </w:r>
          </w:p>
        </w:tc>
      </w:tr>
      <w:tr w:rsidR="00603ECF" w:rsidRPr="00DE5AEE" w14:paraId="06EA96BF" w14:textId="77777777" w:rsidTr="00FC47B9">
        <w:trPr>
          <w:trHeight w:val="454"/>
        </w:trPr>
        <w:tc>
          <w:tcPr>
            <w:tcW w:w="391" w:type="dxa"/>
            <w:tcBorders>
              <w:top w:val="nil"/>
              <w:left w:val="single" w:sz="6" w:space="0" w:color="auto"/>
              <w:bottom w:val="single" w:sz="6" w:space="0" w:color="auto"/>
              <w:right w:val="single" w:sz="6" w:space="0" w:color="auto"/>
            </w:tcBorders>
            <w:shd w:val="clear" w:color="auto" w:fill="auto"/>
            <w:vAlign w:val="bottom"/>
            <w:hideMark/>
          </w:tcPr>
          <w:p w14:paraId="555BA5C1" w14:textId="77777777" w:rsidR="00603ECF" w:rsidRPr="00DE5AEE" w:rsidRDefault="00603ECF" w:rsidP="00FC47B9">
            <w:pPr>
              <w:rPr>
                <w:rFonts w:ascii="Arial" w:hAnsi="Arial" w:cs="Arial"/>
              </w:rPr>
            </w:pPr>
            <w:r w:rsidRPr="00DE5AEE">
              <w:rPr>
                <w:rFonts w:ascii="Arial" w:hAnsi="Arial" w:cs="Arial"/>
              </w:rPr>
              <w:t>14 </w:t>
            </w:r>
          </w:p>
        </w:tc>
        <w:tc>
          <w:tcPr>
            <w:tcW w:w="7089" w:type="dxa"/>
            <w:tcBorders>
              <w:top w:val="nil"/>
              <w:left w:val="nil"/>
              <w:bottom w:val="single" w:sz="6" w:space="0" w:color="auto"/>
              <w:right w:val="single" w:sz="6" w:space="0" w:color="auto"/>
            </w:tcBorders>
            <w:shd w:val="clear" w:color="auto" w:fill="auto"/>
            <w:hideMark/>
          </w:tcPr>
          <w:p w14:paraId="37F2B83A" w14:textId="77777777" w:rsidR="00603ECF" w:rsidRPr="00DE5AEE" w:rsidRDefault="00603ECF" w:rsidP="00FC47B9">
            <w:pPr>
              <w:rPr>
                <w:rFonts w:ascii="Arial" w:hAnsi="Arial" w:cs="Arial"/>
              </w:rPr>
            </w:pPr>
            <w:r w:rsidRPr="00DE5AEE">
              <w:rPr>
                <w:rFonts w:ascii="Arial" w:hAnsi="Arial" w:cs="Arial"/>
              </w:rPr>
              <w:t>Are employees and learners wearing the correct PPE and is it dirty or oil stained  </w:t>
            </w:r>
          </w:p>
        </w:tc>
        <w:tc>
          <w:tcPr>
            <w:tcW w:w="600" w:type="dxa"/>
            <w:tcBorders>
              <w:top w:val="nil"/>
              <w:left w:val="nil"/>
              <w:bottom w:val="single" w:sz="6" w:space="0" w:color="auto"/>
              <w:right w:val="single" w:sz="6" w:space="0" w:color="auto"/>
            </w:tcBorders>
            <w:shd w:val="clear" w:color="auto" w:fill="auto"/>
            <w:hideMark/>
          </w:tcPr>
          <w:p w14:paraId="75925E1C" w14:textId="77777777" w:rsidR="00603ECF" w:rsidRPr="00DE5AEE" w:rsidRDefault="00603ECF" w:rsidP="00FC47B9">
            <w:pPr>
              <w:jc w:val="center"/>
              <w:rPr>
                <w:rFonts w:ascii="Arial" w:hAnsi="Arial" w:cs="Arial"/>
              </w:rPr>
            </w:pPr>
            <w:r w:rsidRPr="00DE5AEE">
              <w:rPr>
                <w:rFonts w:ascii="Arial" w:hAnsi="Arial" w:cs="Arial"/>
              </w:rPr>
              <w:t>0</w:t>
            </w:r>
          </w:p>
        </w:tc>
        <w:tc>
          <w:tcPr>
            <w:tcW w:w="425" w:type="dxa"/>
            <w:tcBorders>
              <w:top w:val="nil"/>
              <w:left w:val="nil"/>
              <w:bottom w:val="single" w:sz="6" w:space="0" w:color="auto"/>
              <w:right w:val="single" w:sz="6" w:space="0" w:color="auto"/>
            </w:tcBorders>
            <w:shd w:val="clear" w:color="auto" w:fill="auto"/>
            <w:hideMark/>
          </w:tcPr>
          <w:p w14:paraId="0B315E99" w14:textId="77777777" w:rsidR="00603ECF" w:rsidRPr="00DE5AEE" w:rsidRDefault="00603ECF" w:rsidP="00FC47B9">
            <w:pPr>
              <w:jc w:val="center"/>
              <w:rPr>
                <w:rFonts w:ascii="Arial" w:hAnsi="Arial" w:cs="Arial"/>
              </w:rPr>
            </w:pPr>
            <w:r w:rsidRPr="00DE5AEE">
              <w:rPr>
                <w:rFonts w:ascii="Arial" w:hAnsi="Arial" w:cs="Arial"/>
              </w:rPr>
              <w:t>1</w:t>
            </w:r>
          </w:p>
        </w:tc>
        <w:tc>
          <w:tcPr>
            <w:tcW w:w="426" w:type="dxa"/>
            <w:tcBorders>
              <w:top w:val="nil"/>
              <w:left w:val="nil"/>
              <w:bottom w:val="single" w:sz="6" w:space="0" w:color="auto"/>
              <w:right w:val="single" w:sz="6" w:space="0" w:color="auto"/>
            </w:tcBorders>
            <w:shd w:val="clear" w:color="auto" w:fill="auto"/>
            <w:hideMark/>
          </w:tcPr>
          <w:p w14:paraId="0006C1F8" w14:textId="77777777" w:rsidR="00603ECF" w:rsidRPr="00DE5AEE" w:rsidRDefault="00603ECF" w:rsidP="00FC47B9">
            <w:pPr>
              <w:jc w:val="center"/>
              <w:rPr>
                <w:rFonts w:ascii="Arial" w:hAnsi="Arial" w:cs="Arial"/>
              </w:rPr>
            </w:pPr>
            <w:r w:rsidRPr="00DE5AEE">
              <w:rPr>
                <w:rFonts w:ascii="Arial" w:hAnsi="Arial" w:cs="Arial"/>
              </w:rPr>
              <w:t>2</w:t>
            </w:r>
          </w:p>
        </w:tc>
        <w:tc>
          <w:tcPr>
            <w:tcW w:w="510" w:type="dxa"/>
            <w:tcBorders>
              <w:top w:val="nil"/>
              <w:left w:val="nil"/>
              <w:bottom w:val="single" w:sz="6" w:space="0" w:color="auto"/>
              <w:right w:val="single" w:sz="6" w:space="0" w:color="auto"/>
            </w:tcBorders>
            <w:shd w:val="clear" w:color="auto" w:fill="auto"/>
            <w:hideMark/>
          </w:tcPr>
          <w:p w14:paraId="1E4BE4EB" w14:textId="77777777" w:rsidR="00603ECF" w:rsidRPr="00DE5AEE" w:rsidRDefault="00603ECF" w:rsidP="00FC47B9">
            <w:pPr>
              <w:jc w:val="center"/>
              <w:rPr>
                <w:rFonts w:ascii="Arial" w:hAnsi="Arial" w:cs="Arial"/>
              </w:rPr>
            </w:pPr>
            <w:r w:rsidRPr="00DE5AEE">
              <w:rPr>
                <w:rFonts w:ascii="Arial" w:hAnsi="Arial" w:cs="Arial"/>
              </w:rPr>
              <w:t>3</w:t>
            </w:r>
          </w:p>
        </w:tc>
        <w:tc>
          <w:tcPr>
            <w:tcW w:w="311" w:type="dxa"/>
            <w:tcBorders>
              <w:top w:val="nil"/>
              <w:left w:val="nil"/>
              <w:bottom w:val="single" w:sz="6" w:space="0" w:color="auto"/>
              <w:right w:val="single" w:sz="6" w:space="0" w:color="auto"/>
            </w:tcBorders>
            <w:shd w:val="clear" w:color="auto" w:fill="auto"/>
            <w:hideMark/>
          </w:tcPr>
          <w:p w14:paraId="6099CA16" w14:textId="77777777" w:rsidR="00603ECF" w:rsidRPr="00DE5AEE" w:rsidRDefault="00603ECF" w:rsidP="00FC47B9">
            <w:pPr>
              <w:jc w:val="center"/>
              <w:rPr>
                <w:rFonts w:ascii="Arial" w:hAnsi="Arial" w:cs="Arial"/>
              </w:rPr>
            </w:pPr>
            <w:r w:rsidRPr="00DE5AEE">
              <w:rPr>
                <w:rFonts w:ascii="Arial" w:hAnsi="Arial" w:cs="Arial"/>
              </w:rPr>
              <w:t>4</w:t>
            </w:r>
          </w:p>
        </w:tc>
      </w:tr>
      <w:tr w:rsidR="00603ECF" w:rsidRPr="00DE5AEE" w14:paraId="1E698B27" w14:textId="77777777" w:rsidTr="00FC47B9">
        <w:trPr>
          <w:trHeight w:val="454"/>
        </w:trPr>
        <w:tc>
          <w:tcPr>
            <w:tcW w:w="391" w:type="dxa"/>
            <w:tcBorders>
              <w:top w:val="nil"/>
              <w:left w:val="single" w:sz="6" w:space="0" w:color="auto"/>
              <w:bottom w:val="single" w:sz="6" w:space="0" w:color="auto"/>
              <w:right w:val="single" w:sz="6" w:space="0" w:color="auto"/>
            </w:tcBorders>
            <w:shd w:val="clear" w:color="auto" w:fill="auto"/>
            <w:vAlign w:val="bottom"/>
            <w:hideMark/>
          </w:tcPr>
          <w:p w14:paraId="70A5CE50" w14:textId="77777777" w:rsidR="00603ECF" w:rsidRPr="00DE5AEE" w:rsidRDefault="00603ECF" w:rsidP="00FC47B9">
            <w:pPr>
              <w:rPr>
                <w:rFonts w:ascii="Arial" w:hAnsi="Arial" w:cs="Arial"/>
              </w:rPr>
            </w:pPr>
            <w:r w:rsidRPr="00DE5AEE">
              <w:rPr>
                <w:rFonts w:ascii="Arial" w:hAnsi="Arial" w:cs="Arial"/>
              </w:rPr>
              <w:t>15 </w:t>
            </w:r>
          </w:p>
        </w:tc>
        <w:tc>
          <w:tcPr>
            <w:tcW w:w="7089" w:type="dxa"/>
            <w:tcBorders>
              <w:top w:val="nil"/>
              <w:left w:val="nil"/>
              <w:bottom w:val="single" w:sz="6" w:space="0" w:color="auto"/>
              <w:right w:val="single" w:sz="6" w:space="0" w:color="auto"/>
            </w:tcBorders>
            <w:shd w:val="clear" w:color="auto" w:fill="auto"/>
            <w:hideMark/>
          </w:tcPr>
          <w:p w14:paraId="23E8C45B" w14:textId="77777777" w:rsidR="00603ECF" w:rsidRPr="00DE5AEE" w:rsidRDefault="00603ECF" w:rsidP="00FC47B9">
            <w:pPr>
              <w:rPr>
                <w:rFonts w:ascii="Arial" w:hAnsi="Arial" w:cs="Arial"/>
              </w:rPr>
            </w:pPr>
            <w:r w:rsidRPr="00DE5AEE">
              <w:rPr>
                <w:rFonts w:ascii="Arial" w:hAnsi="Arial" w:cs="Arial"/>
              </w:rPr>
              <w:t>Are safe systems of work and risk assessments visible</w:t>
            </w:r>
          </w:p>
        </w:tc>
        <w:tc>
          <w:tcPr>
            <w:tcW w:w="600" w:type="dxa"/>
            <w:tcBorders>
              <w:top w:val="nil"/>
              <w:left w:val="nil"/>
              <w:bottom w:val="single" w:sz="6" w:space="0" w:color="auto"/>
              <w:right w:val="single" w:sz="6" w:space="0" w:color="auto"/>
            </w:tcBorders>
            <w:shd w:val="clear" w:color="auto" w:fill="auto"/>
            <w:hideMark/>
          </w:tcPr>
          <w:p w14:paraId="33C1A31D" w14:textId="77777777" w:rsidR="00603ECF" w:rsidRPr="00DE5AEE" w:rsidRDefault="00603ECF" w:rsidP="00FC47B9">
            <w:pPr>
              <w:jc w:val="center"/>
              <w:rPr>
                <w:rFonts w:ascii="Arial" w:hAnsi="Arial" w:cs="Arial"/>
              </w:rPr>
            </w:pPr>
            <w:r w:rsidRPr="00DE5AEE">
              <w:rPr>
                <w:rFonts w:ascii="Arial" w:hAnsi="Arial" w:cs="Arial"/>
              </w:rPr>
              <w:t>0</w:t>
            </w:r>
          </w:p>
        </w:tc>
        <w:tc>
          <w:tcPr>
            <w:tcW w:w="425" w:type="dxa"/>
            <w:tcBorders>
              <w:top w:val="nil"/>
              <w:left w:val="nil"/>
              <w:bottom w:val="single" w:sz="6" w:space="0" w:color="auto"/>
              <w:right w:val="single" w:sz="6" w:space="0" w:color="auto"/>
            </w:tcBorders>
            <w:shd w:val="clear" w:color="auto" w:fill="auto"/>
            <w:hideMark/>
          </w:tcPr>
          <w:p w14:paraId="269B5106" w14:textId="77777777" w:rsidR="00603ECF" w:rsidRPr="00DE5AEE" w:rsidRDefault="00603ECF" w:rsidP="00FC47B9">
            <w:pPr>
              <w:jc w:val="center"/>
              <w:rPr>
                <w:rFonts w:ascii="Arial" w:hAnsi="Arial" w:cs="Arial"/>
              </w:rPr>
            </w:pPr>
            <w:r w:rsidRPr="00DE5AEE">
              <w:rPr>
                <w:rFonts w:ascii="Arial" w:hAnsi="Arial" w:cs="Arial"/>
              </w:rPr>
              <w:t>1</w:t>
            </w:r>
          </w:p>
        </w:tc>
        <w:tc>
          <w:tcPr>
            <w:tcW w:w="426" w:type="dxa"/>
            <w:tcBorders>
              <w:top w:val="nil"/>
              <w:left w:val="nil"/>
              <w:bottom w:val="single" w:sz="6" w:space="0" w:color="auto"/>
              <w:right w:val="single" w:sz="6" w:space="0" w:color="auto"/>
            </w:tcBorders>
            <w:shd w:val="clear" w:color="auto" w:fill="auto"/>
            <w:hideMark/>
          </w:tcPr>
          <w:p w14:paraId="2F802394" w14:textId="77777777" w:rsidR="00603ECF" w:rsidRPr="00DE5AEE" w:rsidRDefault="00603ECF" w:rsidP="00FC47B9">
            <w:pPr>
              <w:jc w:val="center"/>
              <w:rPr>
                <w:rFonts w:ascii="Arial" w:hAnsi="Arial" w:cs="Arial"/>
              </w:rPr>
            </w:pPr>
            <w:r w:rsidRPr="00DE5AEE">
              <w:rPr>
                <w:rFonts w:ascii="Arial" w:hAnsi="Arial" w:cs="Arial"/>
              </w:rPr>
              <w:t>2</w:t>
            </w:r>
          </w:p>
        </w:tc>
        <w:tc>
          <w:tcPr>
            <w:tcW w:w="510" w:type="dxa"/>
            <w:tcBorders>
              <w:top w:val="nil"/>
              <w:left w:val="nil"/>
              <w:bottom w:val="single" w:sz="6" w:space="0" w:color="auto"/>
              <w:right w:val="single" w:sz="6" w:space="0" w:color="auto"/>
            </w:tcBorders>
            <w:shd w:val="clear" w:color="auto" w:fill="auto"/>
            <w:hideMark/>
          </w:tcPr>
          <w:p w14:paraId="61E1BAC8" w14:textId="77777777" w:rsidR="00603ECF" w:rsidRPr="00DE5AEE" w:rsidRDefault="00603ECF" w:rsidP="00FC47B9">
            <w:pPr>
              <w:jc w:val="center"/>
              <w:rPr>
                <w:rFonts w:ascii="Arial" w:hAnsi="Arial" w:cs="Arial"/>
              </w:rPr>
            </w:pPr>
            <w:r w:rsidRPr="00DE5AEE">
              <w:rPr>
                <w:rFonts w:ascii="Arial" w:hAnsi="Arial" w:cs="Arial"/>
              </w:rPr>
              <w:t>3</w:t>
            </w:r>
          </w:p>
        </w:tc>
        <w:tc>
          <w:tcPr>
            <w:tcW w:w="311" w:type="dxa"/>
            <w:tcBorders>
              <w:top w:val="nil"/>
              <w:left w:val="nil"/>
              <w:bottom w:val="single" w:sz="6" w:space="0" w:color="auto"/>
              <w:right w:val="single" w:sz="6" w:space="0" w:color="auto"/>
            </w:tcBorders>
            <w:shd w:val="clear" w:color="auto" w:fill="auto"/>
            <w:hideMark/>
          </w:tcPr>
          <w:p w14:paraId="2BC77894" w14:textId="77777777" w:rsidR="00603ECF" w:rsidRPr="00DE5AEE" w:rsidRDefault="00603ECF" w:rsidP="00FC47B9">
            <w:pPr>
              <w:jc w:val="center"/>
              <w:rPr>
                <w:rFonts w:ascii="Arial" w:hAnsi="Arial" w:cs="Arial"/>
              </w:rPr>
            </w:pPr>
            <w:r w:rsidRPr="00DE5AEE">
              <w:rPr>
                <w:rFonts w:ascii="Arial" w:hAnsi="Arial" w:cs="Arial"/>
              </w:rPr>
              <w:t>4</w:t>
            </w:r>
          </w:p>
        </w:tc>
      </w:tr>
      <w:tr w:rsidR="00603ECF" w:rsidRPr="00DE5AEE" w14:paraId="73F4DE18" w14:textId="77777777" w:rsidTr="00FC47B9">
        <w:trPr>
          <w:trHeight w:val="454"/>
        </w:trPr>
        <w:tc>
          <w:tcPr>
            <w:tcW w:w="391" w:type="dxa"/>
            <w:tcBorders>
              <w:top w:val="nil"/>
              <w:left w:val="single" w:sz="6" w:space="0" w:color="auto"/>
              <w:bottom w:val="single" w:sz="6" w:space="0" w:color="auto"/>
              <w:right w:val="single" w:sz="6" w:space="0" w:color="auto"/>
            </w:tcBorders>
            <w:shd w:val="clear" w:color="auto" w:fill="auto"/>
            <w:vAlign w:val="bottom"/>
            <w:hideMark/>
          </w:tcPr>
          <w:p w14:paraId="520C1249" w14:textId="77777777" w:rsidR="00603ECF" w:rsidRPr="00DE5AEE" w:rsidRDefault="00603ECF" w:rsidP="00FC47B9">
            <w:pPr>
              <w:rPr>
                <w:rFonts w:ascii="Arial" w:hAnsi="Arial" w:cs="Arial"/>
              </w:rPr>
            </w:pPr>
            <w:r w:rsidRPr="00DE5AEE">
              <w:rPr>
                <w:rFonts w:ascii="Arial" w:hAnsi="Arial" w:cs="Arial"/>
              </w:rPr>
              <w:t>16 </w:t>
            </w:r>
          </w:p>
        </w:tc>
        <w:tc>
          <w:tcPr>
            <w:tcW w:w="7089" w:type="dxa"/>
            <w:tcBorders>
              <w:top w:val="nil"/>
              <w:left w:val="nil"/>
              <w:bottom w:val="single" w:sz="6" w:space="0" w:color="auto"/>
              <w:right w:val="single" w:sz="6" w:space="0" w:color="auto"/>
            </w:tcBorders>
            <w:shd w:val="clear" w:color="auto" w:fill="auto"/>
            <w:hideMark/>
          </w:tcPr>
          <w:p w14:paraId="3426606C" w14:textId="77777777" w:rsidR="00603ECF" w:rsidRPr="00DE5AEE" w:rsidRDefault="00603ECF" w:rsidP="00FC47B9">
            <w:pPr>
              <w:rPr>
                <w:rFonts w:ascii="Arial" w:hAnsi="Arial" w:cs="Arial"/>
              </w:rPr>
            </w:pPr>
            <w:r w:rsidRPr="00DE5AEE">
              <w:rPr>
                <w:rFonts w:ascii="Arial" w:hAnsi="Arial" w:cs="Arial"/>
              </w:rPr>
              <w:t>QR codes on Moodle available for processes and operation of machinery </w:t>
            </w:r>
          </w:p>
        </w:tc>
        <w:tc>
          <w:tcPr>
            <w:tcW w:w="600" w:type="dxa"/>
            <w:tcBorders>
              <w:top w:val="nil"/>
              <w:left w:val="nil"/>
              <w:bottom w:val="single" w:sz="6" w:space="0" w:color="auto"/>
              <w:right w:val="single" w:sz="6" w:space="0" w:color="auto"/>
            </w:tcBorders>
            <w:shd w:val="clear" w:color="auto" w:fill="auto"/>
            <w:hideMark/>
          </w:tcPr>
          <w:p w14:paraId="3F4DEA46" w14:textId="77777777" w:rsidR="00603ECF" w:rsidRPr="00DE5AEE" w:rsidRDefault="00603ECF" w:rsidP="00FC47B9">
            <w:pPr>
              <w:jc w:val="center"/>
              <w:rPr>
                <w:rFonts w:ascii="Arial" w:hAnsi="Arial" w:cs="Arial"/>
              </w:rPr>
            </w:pPr>
            <w:r w:rsidRPr="00DE5AEE">
              <w:rPr>
                <w:rFonts w:ascii="Arial" w:hAnsi="Arial" w:cs="Arial"/>
              </w:rPr>
              <w:t>0</w:t>
            </w:r>
          </w:p>
        </w:tc>
        <w:tc>
          <w:tcPr>
            <w:tcW w:w="425" w:type="dxa"/>
            <w:tcBorders>
              <w:top w:val="nil"/>
              <w:left w:val="nil"/>
              <w:bottom w:val="single" w:sz="6" w:space="0" w:color="auto"/>
              <w:right w:val="single" w:sz="6" w:space="0" w:color="auto"/>
            </w:tcBorders>
            <w:shd w:val="clear" w:color="auto" w:fill="auto"/>
            <w:hideMark/>
          </w:tcPr>
          <w:p w14:paraId="2B214D82" w14:textId="77777777" w:rsidR="00603ECF" w:rsidRPr="00DE5AEE" w:rsidRDefault="00603ECF" w:rsidP="00FC47B9">
            <w:pPr>
              <w:jc w:val="center"/>
              <w:rPr>
                <w:rFonts w:ascii="Arial" w:hAnsi="Arial" w:cs="Arial"/>
              </w:rPr>
            </w:pPr>
            <w:r w:rsidRPr="00DE5AEE">
              <w:rPr>
                <w:rFonts w:ascii="Arial" w:hAnsi="Arial" w:cs="Arial"/>
              </w:rPr>
              <w:t>1</w:t>
            </w:r>
          </w:p>
        </w:tc>
        <w:tc>
          <w:tcPr>
            <w:tcW w:w="426" w:type="dxa"/>
            <w:tcBorders>
              <w:top w:val="nil"/>
              <w:left w:val="nil"/>
              <w:bottom w:val="single" w:sz="6" w:space="0" w:color="auto"/>
              <w:right w:val="single" w:sz="6" w:space="0" w:color="auto"/>
            </w:tcBorders>
            <w:shd w:val="clear" w:color="auto" w:fill="auto"/>
            <w:hideMark/>
          </w:tcPr>
          <w:p w14:paraId="37A7320B" w14:textId="77777777" w:rsidR="00603ECF" w:rsidRPr="00DE5AEE" w:rsidRDefault="00603ECF" w:rsidP="00FC47B9">
            <w:pPr>
              <w:jc w:val="center"/>
              <w:rPr>
                <w:rFonts w:ascii="Arial" w:hAnsi="Arial" w:cs="Arial"/>
              </w:rPr>
            </w:pPr>
            <w:r w:rsidRPr="00DE5AEE">
              <w:rPr>
                <w:rFonts w:ascii="Arial" w:hAnsi="Arial" w:cs="Arial"/>
              </w:rPr>
              <w:t>2</w:t>
            </w:r>
          </w:p>
        </w:tc>
        <w:tc>
          <w:tcPr>
            <w:tcW w:w="510" w:type="dxa"/>
            <w:tcBorders>
              <w:top w:val="nil"/>
              <w:left w:val="nil"/>
              <w:bottom w:val="single" w:sz="6" w:space="0" w:color="auto"/>
              <w:right w:val="single" w:sz="6" w:space="0" w:color="auto"/>
            </w:tcBorders>
            <w:shd w:val="clear" w:color="auto" w:fill="auto"/>
            <w:hideMark/>
          </w:tcPr>
          <w:p w14:paraId="2437A438" w14:textId="77777777" w:rsidR="00603ECF" w:rsidRPr="00DE5AEE" w:rsidRDefault="00603ECF" w:rsidP="00FC47B9">
            <w:pPr>
              <w:jc w:val="center"/>
              <w:rPr>
                <w:rFonts w:ascii="Arial" w:hAnsi="Arial" w:cs="Arial"/>
              </w:rPr>
            </w:pPr>
            <w:r w:rsidRPr="00DE5AEE">
              <w:rPr>
                <w:rFonts w:ascii="Arial" w:hAnsi="Arial" w:cs="Arial"/>
              </w:rPr>
              <w:t>3</w:t>
            </w:r>
          </w:p>
        </w:tc>
        <w:tc>
          <w:tcPr>
            <w:tcW w:w="311" w:type="dxa"/>
            <w:tcBorders>
              <w:top w:val="nil"/>
              <w:left w:val="nil"/>
              <w:bottom w:val="single" w:sz="6" w:space="0" w:color="auto"/>
              <w:right w:val="single" w:sz="6" w:space="0" w:color="auto"/>
            </w:tcBorders>
            <w:shd w:val="clear" w:color="auto" w:fill="auto"/>
            <w:hideMark/>
          </w:tcPr>
          <w:p w14:paraId="05A3B21E" w14:textId="77777777" w:rsidR="00603ECF" w:rsidRPr="00DE5AEE" w:rsidRDefault="00603ECF" w:rsidP="00FC47B9">
            <w:pPr>
              <w:jc w:val="center"/>
              <w:rPr>
                <w:rFonts w:ascii="Arial" w:hAnsi="Arial" w:cs="Arial"/>
              </w:rPr>
            </w:pPr>
            <w:r w:rsidRPr="00DE5AEE">
              <w:rPr>
                <w:rFonts w:ascii="Arial" w:hAnsi="Arial" w:cs="Arial"/>
              </w:rPr>
              <w:t>4</w:t>
            </w:r>
          </w:p>
        </w:tc>
      </w:tr>
      <w:tr w:rsidR="00603ECF" w:rsidRPr="00DE5AEE" w14:paraId="5DC7C24D" w14:textId="77777777" w:rsidTr="00FC47B9">
        <w:trPr>
          <w:trHeight w:val="454"/>
        </w:trPr>
        <w:tc>
          <w:tcPr>
            <w:tcW w:w="391" w:type="dxa"/>
            <w:tcBorders>
              <w:top w:val="nil"/>
              <w:left w:val="single" w:sz="6" w:space="0" w:color="auto"/>
              <w:bottom w:val="single" w:sz="6" w:space="0" w:color="auto"/>
              <w:right w:val="single" w:sz="6" w:space="0" w:color="auto"/>
            </w:tcBorders>
            <w:shd w:val="clear" w:color="auto" w:fill="auto"/>
            <w:vAlign w:val="bottom"/>
            <w:hideMark/>
          </w:tcPr>
          <w:p w14:paraId="13F93D93" w14:textId="77777777" w:rsidR="00603ECF" w:rsidRPr="00DE5AEE" w:rsidRDefault="00603ECF" w:rsidP="00FC47B9">
            <w:pPr>
              <w:rPr>
                <w:rFonts w:ascii="Arial" w:hAnsi="Arial" w:cs="Arial"/>
              </w:rPr>
            </w:pPr>
            <w:r w:rsidRPr="00DE5AEE">
              <w:rPr>
                <w:rFonts w:ascii="Arial" w:hAnsi="Arial" w:cs="Arial"/>
              </w:rPr>
              <w:t>17 </w:t>
            </w:r>
          </w:p>
        </w:tc>
        <w:tc>
          <w:tcPr>
            <w:tcW w:w="7089" w:type="dxa"/>
            <w:tcBorders>
              <w:top w:val="nil"/>
              <w:left w:val="nil"/>
              <w:bottom w:val="single" w:sz="6" w:space="0" w:color="auto"/>
              <w:right w:val="single" w:sz="6" w:space="0" w:color="auto"/>
            </w:tcBorders>
            <w:shd w:val="clear" w:color="auto" w:fill="auto"/>
            <w:hideMark/>
          </w:tcPr>
          <w:p w14:paraId="5BBBF7CF" w14:textId="77777777" w:rsidR="00603ECF" w:rsidRPr="00DE5AEE" w:rsidRDefault="00603ECF" w:rsidP="00FC47B9">
            <w:pPr>
              <w:rPr>
                <w:rFonts w:ascii="Arial" w:hAnsi="Arial" w:cs="Arial"/>
              </w:rPr>
            </w:pPr>
            <w:r w:rsidRPr="00DE5AEE">
              <w:rPr>
                <w:rFonts w:ascii="Arial" w:hAnsi="Arial" w:cs="Arial"/>
              </w:rPr>
              <w:t>Safeguarding, Prevent and EDI promotion are displayed and promoted including expected standards of behaviour  </w:t>
            </w:r>
          </w:p>
        </w:tc>
        <w:tc>
          <w:tcPr>
            <w:tcW w:w="600" w:type="dxa"/>
            <w:tcBorders>
              <w:top w:val="nil"/>
              <w:left w:val="nil"/>
              <w:bottom w:val="single" w:sz="6" w:space="0" w:color="auto"/>
              <w:right w:val="single" w:sz="6" w:space="0" w:color="auto"/>
            </w:tcBorders>
            <w:shd w:val="clear" w:color="auto" w:fill="auto"/>
            <w:hideMark/>
          </w:tcPr>
          <w:p w14:paraId="551E9E02" w14:textId="77777777" w:rsidR="00603ECF" w:rsidRPr="00DE5AEE" w:rsidRDefault="00603ECF" w:rsidP="00FC47B9">
            <w:pPr>
              <w:jc w:val="center"/>
              <w:rPr>
                <w:rFonts w:ascii="Arial" w:hAnsi="Arial" w:cs="Arial"/>
              </w:rPr>
            </w:pPr>
            <w:r w:rsidRPr="00DE5AEE">
              <w:rPr>
                <w:rFonts w:ascii="Arial" w:hAnsi="Arial" w:cs="Arial"/>
              </w:rPr>
              <w:t>0</w:t>
            </w:r>
          </w:p>
        </w:tc>
        <w:tc>
          <w:tcPr>
            <w:tcW w:w="425" w:type="dxa"/>
            <w:tcBorders>
              <w:top w:val="nil"/>
              <w:left w:val="nil"/>
              <w:bottom w:val="single" w:sz="6" w:space="0" w:color="auto"/>
              <w:right w:val="single" w:sz="6" w:space="0" w:color="auto"/>
            </w:tcBorders>
            <w:shd w:val="clear" w:color="auto" w:fill="auto"/>
            <w:hideMark/>
          </w:tcPr>
          <w:p w14:paraId="12A09C74" w14:textId="77777777" w:rsidR="00603ECF" w:rsidRPr="00DE5AEE" w:rsidRDefault="00603ECF" w:rsidP="00FC47B9">
            <w:pPr>
              <w:jc w:val="center"/>
              <w:rPr>
                <w:rFonts w:ascii="Arial" w:hAnsi="Arial" w:cs="Arial"/>
              </w:rPr>
            </w:pPr>
            <w:r w:rsidRPr="00DE5AEE">
              <w:rPr>
                <w:rFonts w:ascii="Arial" w:hAnsi="Arial" w:cs="Arial"/>
              </w:rPr>
              <w:t>1</w:t>
            </w:r>
          </w:p>
        </w:tc>
        <w:tc>
          <w:tcPr>
            <w:tcW w:w="426" w:type="dxa"/>
            <w:tcBorders>
              <w:top w:val="nil"/>
              <w:left w:val="nil"/>
              <w:bottom w:val="single" w:sz="6" w:space="0" w:color="auto"/>
              <w:right w:val="single" w:sz="6" w:space="0" w:color="auto"/>
            </w:tcBorders>
            <w:shd w:val="clear" w:color="auto" w:fill="auto"/>
            <w:hideMark/>
          </w:tcPr>
          <w:p w14:paraId="369ECCEE" w14:textId="77777777" w:rsidR="00603ECF" w:rsidRPr="00DE5AEE" w:rsidRDefault="00603ECF" w:rsidP="00FC47B9">
            <w:pPr>
              <w:jc w:val="center"/>
              <w:rPr>
                <w:rFonts w:ascii="Arial" w:hAnsi="Arial" w:cs="Arial"/>
              </w:rPr>
            </w:pPr>
            <w:r w:rsidRPr="00DE5AEE">
              <w:rPr>
                <w:rFonts w:ascii="Arial" w:hAnsi="Arial" w:cs="Arial"/>
              </w:rPr>
              <w:t>2</w:t>
            </w:r>
          </w:p>
        </w:tc>
        <w:tc>
          <w:tcPr>
            <w:tcW w:w="510" w:type="dxa"/>
            <w:tcBorders>
              <w:top w:val="nil"/>
              <w:left w:val="nil"/>
              <w:bottom w:val="single" w:sz="6" w:space="0" w:color="auto"/>
              <w:right w:val="single" w:sz="6" w:space="0" w:color="auto"/>
            </w:tcBorders>
            <w:shd w:val="clear" w:color="auto" w:fill="auto"/>
            <w:hideMark/>
          </w:tcPr>
          <w:p w14:paraId="0528A88C" w14:textId="77777777" w:rsidR="00603ECF" w:rsidRPr="00DE5AEE" w:rsidRDefault="00603ECF" w:rsidP="00FC47B9">
            <w:pPr>
              <w:jc w:val="center"/>
              <w:rPr>
                <w:rFonts w:ascii="Arial" w:hAnsi="Arial" w:cs="Arial"/>
              </w:rPr>
            </w:pPr>
            <w:r w:rsidRPr="00DE5AEE">
              <w:rPr>
                <w:rFonts w:ascii="Arial" w:hAnsi="Arial" w:cs="Arial"/>
              </w:rPr>
              <w:t>3</w:t>
            </w:r>
          </w:p>
        </w:tc>
        <w:tc>
          <w:tcPr>
            <w:tcW w:w="311" w:type="dxa"/>
            <w:tcBorders>
              <w:top w:val="nil"/>
              <w:left w:val="nil"/>
              <w:bottom w:val="single" w:sz="6" w:space="0" w:color="auto"/>
              <w:right w:val="single" w:sz="6" w:space="0" w:color="auto"/>
            </w:tcBorders>
            <w:shd w:val="clear" w:color="auto" w:fill="auto"/>
            <w:hideMark/>
          </w:tcPr>
          <w:p w14:paraId="03D6AD6C" w14:textId="77777777" w:rsidR="00603ECF" w:rsidRPr="00DE5AEE" w:rsidRDefault="00603ECF" w:rsidP="00FC47B9">
            <w:pPr>
              <w:jc w:val="center"/>
              <w:rPr>
                <w:rFonts w:ascii="Arial" w:hAnsi="Arial" w:cs="Arial"/>
              </w:rPr>
            </w:pPr>
            <w:r w:rsidRPr="00DE5AEE">
              <w:rPr>
                <w:rFonts w:ascii="Arial" w:hAnsi="Arial" w:cs="Arial"/>
              </w:rPr>
              <w:t>4</w:t>
            </w:r>
          </w:p>
        </w:tc>
      </w:tr>
      <w:tr w:rsidR="00603ECF" w:rsidRPr="00DE5AEE" w14:paraId="1B3E6019" w14:textId="77777777" w:rsidTr="00FC47B9">
        <w:trPr>
          <w:trHeight w:val="165"/>
        </w:trPr>
        <w:tc>
          <w:tcPr>
            <w:tcW w:w="391" w:type="dxa"/>
            <w:tcBorders>
              <w:top w:val="nil"/>
              <w:left w:val="nil"/>
              <w:bottom w:val="nil"/>
              <w:right w:val="nil"/>
            </w:tcBorders>
            <w:shd w:val="clear" w:color="auto" w:fill="auto"/>
            <w:vAlign w:val="bottom"/>
            <w:hideMark/>
          </w:tcPr>
          <w:p w14:paraId="5375FB68" w14:textId="77777777" w:rsidR="00603ECF" w:rsidRPr="00DE5AEE" w:rsidRDefault="00603ECF"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7089" w:type="dxa"/>
            <w:tcBorders>
              <w:top w:val="nil"/>
              <w:left w:val="nil"/>
              <w:bottom w:val="nil"/>
              <w:right w:val="nil"/>
            </w:tcBorders>
            <w:shd w:val="clear" w:color="auto" w:fill="auto"/>
            <w:vAlign w:val="bottom"/>
            <w:hideMark/>
          </w:tcPr>
          <w:p w14:paraId="703AB326" w14:textId="77777777" w:rsidR="00603ECF" w:rsidRPr="00DE5AEE" w:rsidRDefault="00603ECF"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600" w:type="dxa"/>
            <w:tcBorders>
              <w:top w:val="nil"/>
              <w:left w:val="nil"/>
              <w:bottom w:val="nil"/>
              <w:right w:val="nil"/>
            </w:tcBorders>
            <w:shd w:val="clear" w:color="auto" w:fill="auto"/>
            <w:vAlign w:val="bottom"/>
            <w:hideMark/>
          </w:tcPr>
          <w:p w14:paraId="16F7A800" w14:textId="77777777" w:rsidR="00603ECF" w:rsidRPr="00DE5AEE" w:rsidRDefault="00603ECF"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425" w:type="dxa"/>
            <w:tcBorders>
              <w:top w:val="nil"/>
              <w:left w:val="nil"/>
              <w:bottom w:val="nil"/>
              <w:right w:val="nil"/>
            </w:tcBorders>
            <w:shd w:val="clear" w:color="auto" w:fill="auto"/>
            <w:vAlign w:val="bottom"/>
            <w:hideMark/>
          </w:tcPr>
          <w:p w14:paraId="35F4D0C2" w14:textId="77777777" w:rsidR="00603ECF" w:rsidRPr="00DE5AEE" w:rsidRDefault="00603ECF"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426" w:type="dxa"/>
            <w:tcBorders>
              <w:top w:val="nil"/>
              <w:left w:val="nil"/>
              <w:bottom w:val="nil"/>
              <w:right w:val="nil"/>
            </w:tcBorders>
            <w:shd w:val="clear" w:color="auto" w:fill="auto"/>
            <w:vAlign w:val="bottom"/>
            <w:hideMark/>
          </w:tcPr>
          <w:p w14:paraId="0BF96444" w14:textId="77777777" w:rsidR="00603ECF" w:rsidRPr="00DE5AEE" w:rsidRDefault="00603ECF"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510" w:type="dxa"/>
            <w:tcBorders>
              <w:top w:val="nil"/>
              <w:left w:val="nil"/>
              <w:bottom w:val="nil"/>
              <w:right w:val="nil"/>
            </w:tcBorders>
            <w:shd w:val="clear" w:color="auto" w:fill="auto"/>
            <w:vAlign w:val="bottom"/>
            <w:hideMark/>
          </w:tcPr>
          <w:p w14:paraId="79884A9C" w14:textId="77777777" w:rsidR="00603ECF" w:rsidRPr="00DE5AEE" w:rsidRDefault="00603ECF"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311" w:type="dxa"/>
            <w:tcBorders>
              <w:top w:val="nil"/>
              <w:left w:val="nil"/>
              <w:bottom w:val="nil"/>
              <w:right w:val="nil"/>
            </w:tcBorders>
            <w:shd w:val="clear" w:color="auto" w:fill="auto"/>
            <w:vAlign w:val="bottom"/>
            <w:hideMark/>
          </w:tcPr>
          <w:p w14:paraId="7CA32E91" w14:textId="77777777" w:rsidR="00603ECF" w:rsidRPr="00DE5AEE" w:rsidRDefault="00603ECF"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r>
    </w:tbl>
    <w:p w14:paraId="07E993D8" w14:textId="77777777" w:rsidR="006A7C5B" w:rsidRPr="00DE5AEE" w:rsidRDefault="006A7C5B" w:rsidP="001832B6">
      <w:pPr>
        <w:jc w:val="both"/>
        <w:rPr>
          <w:rFonts w:ascii="Arial" w:eastAsia="Times New Roman" w:hAnsi="Arial" w:cs="Arial"/>
          <w:bCs/>
          <w:lang w:eastAsia="en-GB"/>
        </w:rPr>
      </w:pPr>
    </w:p>
    <w:p w14:paraId="1CCE57E2" w14:textId="77777777" w:rsidR="00BB2031" w:rsidRDefault="00BB2031">
      <w:pPr>
        <w:rPr>
          <w:rFonts w:ascii="Arial" w:eastAsia="Times New Roman" w:hAnsi="Arial" w:cs="Arial"/>
          <w:bCs/>
          <w:kern w:val="0"/>
          <w:lang w:eastAsia="en-GB"/>
          <w14:ligatures w14:val="none"/>
        </w:rPr>
      </w:pPr>
    </w:p>
    <w:p w14:paraId="618CD218" w14:textId="77777777" w:rsidR="00075660" w:rsidRDefault="00075660">
      <w:pPr>
        <w:rPr>
          <w:rFonts w:ascii="Arial" w:eastAsia="Times New Roman" w:hAnsi="Arial" w:cs="Arial"/>
          <w:bCs/>
          <w:kern w:val="0"/>
          <w:lang w:eastAsia="en-GB"/>
          <w14:ligatures w14:val="none"/>
        </w:rPr>
      </w:pPr>
    </w:p>
    <w:p w14:paraId="2245B636" w14:textId="77777777" w:rsidR="00075660" w:rsidRPr="00DE5AEE" w:rsidRDefault="00075660">
      <w:pPr>
        <w:rPr>
          <w:rFonts w:ascii="Arial" w:eastAsia="Times New Roman" w:hAnsi="Arial" w:cs="Arial"/>
          <w:bCs/>
          <w:kern w:val="0"/>
          <w:lang w:eastAsia="en-GB"/>
          <w14:ligatures w14:val="none"/>
        </w:rPr>
      </w:pPr>
    </w:p>
    <w:tbl>
      <w:tblPr>
        <w:tblW w:w="97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4"/>
        <w:gridCol w:w="5994"/>
        <w:gridCol w:w="14"/>
        <w:gridCol w:w="14"/>
      </w:tblGrid>
      <w:tr w:rsidR="00BB2031" w:rsidRPr="00DE5AEE" w14:paraId="5FB7BC00" w14:textId="77777777" w:rsidTr="00FC47B9">
        <w:tc>
          <w:tcPr>
            <w:tcW w:w="9736" w:type="dxa"/>
            <w:gridSpan w:val="4"/>
            <w:tcBorders>
              <w:top w:val="single" w:sz="6" w:space="0" w:color="auto"/>
              <w:left w:val="single" w:sz="6" w:space="0" w:color="auto"/>
              <w:bottom w:val="single" w:sz="6" w:space="0" w:color="auto"/>
              <w:right w:val="single" w:sz="6" w:space="0" w:color="auto"/>
            </w:tcBorders>
            <w:shd w:val="clear" w:color="auto" w:fill="auto"/>
            <w:hideMark/>
          </w:tcPr>
          <w:p w14:paraId="37374DFD" w14:textId="77777777"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b/>
                <w:bCs/>
                <w:lang w:eastAsia="en-GB"/>
              </w:rPr>
              <w:t xml:space="preserve">WORK SCRUTINY RECORD </w:t>
            </w:r>
          </w:p>
        </w:tc>
      </w:tr>
      <w:tr w:rsidR="00BB2031" w:rsidRPr="00DE5AEE" w14:paraId="1F9415B1" w14:textId="77777777" w:rsidTr="00FC47B9">
        <w:trPr>
          <w:trHeight w:val="510"/>
        </w:trPr>
        <w:tc>
          <w:tcPr>
            <w:tcW w:w="3714" w:type="dxa"/>
            <w:tcBorders>
              <w:top w:val="nil"/>
              <w:left w:val="single" w:sz="6" w:space="0" w:color="auto"/>
              <w:bottom w:val="single" w:sz="6" w:space="0" w:color="auto"/>
              <w:right w:val="single" w:sz="6" w:space="0" w:color="auto"/>
            </w:tcBorders>
            <w:shd w:val="clear" w:color="auto" w:fill="auto"/>
            <w:hideMark/>
          </w:tcPr>
          <w:p w14:paraId="26B424B8" w14:textId="77777777"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Class  </w:t>
            </w:r>
          </w:p>
        </w:tc>
        <w:tc>
          <w:tcPr>
            <w:tcW w:w="5994" w:type="dxa"/>
            <w:tcBorders>
              <w:top w:val="nil"/>
              <w:left w:val="nil"/>
              <w:bottom w:val="single" w:sz="6" w:space="0" w:color="auto"/>
            </w:tcBorders>
            <w:shd w:val="clear" w:color="auto" w:fill="auto"/>
            <w:hideMark/>
          </w:tcPr>
          <w:p w14:paraId="67F15CB7" w14:textId="77777777" w:rsidR="00BB2031" w:rsidRPr="00DE5AEE" w:rsidRDefault="00BB2031" w:rsidP="00FC47B9">
            <w:pPr>
              <w:rPr>
                <w:rFonts w:ascii="Arial" w:eastAsia="Times New Roman" w:hAnsi="Arial" w:cs="Arial"/>
                <w:lang w:eastAsia="en-GB"/>
              </w:rPr>
            </w:pPr>
            <w:r w:rsidRPr="00DE5AEE">
              <w:rPr>
                <w:rFonts w:ascii="Arial" w:eastAsia="Times New Roman" w:hAnsi="Arial" w:cs="Arial"/>
                <w:lang w:eastAsia="en-GB"/>
              </w:rPr>
              <w:t> </w:t>
            </w:r>
          </w:p>
        </w:tc>
        <w:tc>
          <w:tcPr>
            <w:tcW w:w="0" w:type="auto"/>
            <w:shd w:val="clear" w:color="auto" w:fill="auto"/>
            <w:vAlign w:val="center"/>
            <w:hideMark/>
          </w:tcPr>
          <w:p w14:paraId="317EC953" w14:textId="77777777" w:rsidR="00BB2031" w:rsidRPr="00DE5AEE" w:rsidRDefault="00BB2031" w:rsidP="00FC47B9">
            <w:pPr>
              <w:rPr>
                <w:rFonts w:ascii="Arial" w:eastAsia="Times New Roman" w:hAnsi="Arial" w:cs="Arial"/>
                <w:lang w:eastAsia="en-GB"/>
              </w:rPr>
            </w:pPr>
          </w:p>
        </w:tc>
        <w:tc>
          <w:tcPr>
            <w:tcW w:w="0" w:type="auto"/>
            <w:shd w:val="clear" w:color="auto" w:fill="auto"/>
            <w:vAlign w:val="center"/>
            <w:hideMark/>
          </w:tcPr>
          <w:p w14:paraId="67FE3DC1" w14:textId="77777777" w:rsidR="00BB2031" w:rsidRPr="00DE5AEE" w:rsidRDefault="00BB2031" w:rsidP="00FC47B9">
            <w:pPr>
              <w:rPr>
                <w:rFonts w:ascii="Arial" w:eastAsia="Times New Roman" w:hAnsi="Arial" w:cs="Arial"/>
                <w:lang w:eastAsia="en-GB"/>
              </w:rPr>
            </w:pPr>
          </w:p>
        </w:tc>
      </w:tr>
      <w:tr w:rsidR="00BB2031" w:rsidRPr="00DE5AEE" w14:paraId="51287B86" w14:textId="77777777" w:rsidTr="00FC47B9">
        <w:trPr>
          <w:trHeight w:val="510"/>
        </w:trPr>
        <w:tc>
          <w:tcPr>
            <w:tcW w:w="3714" w:type="dxa"/>
            <w:tcBorders>
              <w:top w:val="nil"/>
              <w:left w:val="single" w:sz="6" w:space="0" w:color="auto"/>
              <w:bottom w:val="single" w:sz="6" w:space="0" w:color="auto"/>
              <w:right w:val="single" w:sz="6" w:space="0" w:color="auto"/>
            </w:tcBorders>
            <w:shd w:val="clear" w:color="auto" w:fill="auto"/>
            <w:hideMark/>
          </w:tcPr>
          <w:p w14:paraId="0F10F574" w14:textId="77777777"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Focus </w:t>
            </w:r>
          </w:p>
        </w:tc>
        <w:tc>
          <w:tcPr>
            <w:tcW w:w="5994" w:type="dxa"/>
            <w:tcBorders>
              <w:top w:val="nil"/>
              <w:left w:val="nil"/>
              <w:bottom w:val="single" w:sz="6" w:space="0" w:color="auto"/>
              <w:right w:val="single" w:sz="6" w:space="0" w:color="auto"/>
            </w:tcBorders>
            <w:shd w:val="clear" w:color="auto" w:fill="auto"/>
            <w:hideMark/>
          </w:tcPr>
          <w:p w14:paraId="18A527ED" w14:textId="77777777"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Judgement  </w:t>
            </w:r>
          </w:p>
        </w:tc>
        <w:tc>
          <w:tcPr>
            <w:tcW w:w="0" w:type="auto"/>
            <w:shd w:val="clear" w:color="auto" w:fill="auto"/>
            <w:vAlign w:val="center"/>
            <w:hideMark/>
          </w:tcPr>
          <w:p w14:paraId="12F97F33" w14:textId="77777777" w:rsidR="00BB2031" w:rsidRPr="00DE5AEE" w:rsidRDefault="00BB2031" w:rsidP="00FC47B9">
            <w:pPr>
              <w:rPr>
                <w:rFonts w:ascii="Arial" w:eastAsia="Times New Roman" w:hAnsi="Arial" w:cs="Arial"/>
                <w:lang w:eastAsia="en-GB"/>
              </w:rPr>
            </w:pPr>
          </w:p>
        </w:tc>
        <w:tc>
          <w:tcPr>
            <w:tcW w:w="0" w:type="auto"/>
            <w:shd w:val="clear" w:color="auto" w:fill="auto"/>
            <w:vAlign w:val="center"/>
            <w:hideMark/>
          </w:tcPr>
          <w:p w14:paraId="089181AD" w14:textId="77777777" w:rsidR="00BB2031" w:rsidRPr="00DE5AEE" w:rsidRDefault="00BB2031" w:rsidP="00FC47B9">
            <w:pPr>
              <w:rPr>
                <w:rFonts w:ascii="Arial" w:eastAsia="Times New Roman" w:hAnsi="Arial" w:cs="Arial"/>
                <w:lang w:eastAsia="en-GB"/>
              </w:rPr>
            </w:pPr>
          </w:p>
        </w:tc>
      </w:tr>
      <w:tr w:rsidR="00BB2031" w:rsidRPr="00DE5AEE" w14:paraId="33B4A92A" w14:textId="77777777" w:rsidTr="00FC47B9">
        <w:trPr>
          <w:trHeight w:val="510"/>
        </w:trPr>
        <w:tc>
          <w:tcPr>
            <w:tcW w:w="3714" w:type="dxa"/>
            <w:tcBorders>
              <w:top w:val="nil"/>
              <w:left w:val="single" w:sz="6" w:space="0" w:color="auto"/>
              <w:bottom w:val="single" w:sz="6" w:space="0" w:color="auto"/>
              <w:right w:val="single" w:sz="6" w:space="0" w:color="auto"/>
            </w:tcBorders>
            <w:shd w:val="clear" w:color="auto" w:fill="auto"/>
            <w:hideMark/>
          </w:tcPr>
          <w:p w14:paraId="1917ADEE" w14:textId="77777777"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Is the work marked ‘regularly’?  </w:t>
            </w:r>
          </w:p>
        </w:tc>
        <w:tc>
          <w:tcPr>
            <w:tcW w:w="5994" w:type="dxa"/>
            <w:tcBorders>
              <w:top w:val="nil"/>
              <w:left w:val="nil"/>
              <w:bottom w:val="single" w:sz="6" w:space="0" w:color="auto"/>
              <w:right w:val="single" w:sz="6" w:space="0" w:color="auto"/>
            </w:tcBorders>
            <w:shd w:val="clear" w:color="auto" w:fill="auto"/>
            <w:hideMark/>
          </w:tcPr>
          <w:p w14:paraId="3C784CAB" w14:textId="77777777"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0" w:type="auto"/>
            <w:shd w:val="clear" w:color="auto" w:fill="auto"/>
            <w:vAlign w:val="center"/>
            <w:hideMark/>
          </w:tcPr>
          <w:p w14:paraId="6E22015A" w14:textId="77777777" w:rsidR="00BB2031" w:rsidRPr="00DE5AEE" w:rsidRDefault="00BB2031" w:rsidP="00FC47B9">
            <w:pPr>
              <w:rPr>
                <w:rFonts w:ascii="Arial" w:eastAsia="Times New Roman" w:hAnsi="Arial" w:cs="Arial"/>
                <w:lang w:eastAsia="en-GB"/>
              </w:rPr>
            </w:pPr>
          </w:p>
        </w:tc>
        <w:tc>
          <w:tcPr>
            <w:tcW w:w="0" w:type="auto"/>
            <w:shd w:val="clear" w:color="auto" w:fill="auto"/>
            <w:vAlign w:val="center"/>
            <w:hideMark/>
          </w:tcPr>
          <w:p w14:paraId="299AD39B" w14:textId="77777777" w:rsidR="00BB2031" w:rsidRPr="00DE5AEE" w:rsidRDefault="00BB2031" w:rsidP="00FC47B9">
            <w:pPr>
              <w:rPr>
                <w:rFonts w:ascii="Arial" w:eastAsia="Times New Roman" w:hAnsi="Arial" w:cs="Arial"/>
                <w:lang w:eastAsia="en-GB"/>
              </w:rPr>
            </w:pPr>
          </w:p>
        </w:tc>
      </w:tr>
      <w:tr w:rsidR="00BB2031" w:rsidRPr="00DE5AEE" w14:paraId="6F1265B6" w14:textId="77777777" w:rsidTr="00FC47B9">
        <w:trPr>
          <w:trHeight w:val="510"/>
        </w:trPr>
        <w:tc>
          <w:tcPr>
            <w:tcW w:w="3714" w:type="dxa"/>
            <w:tcBorders>
              <w:top w:val="nil"/>
              <w:left w:val="single" w:sz="6" w:space="0" w:color="auto"/>
              <w:bottom w:val="single" w:sz="6" w:space="0" w:color="auto"/>
              <w:right w:val="single" w:sz="6" w:space="0" w:color="auto"/>
            </w:tcBorders>
            <w:shd w:val="clear" w:color="auto" w:fill="auto"/>
            <w:hideMark/>
          </w:tcPr>
          <w:p w14:paraId="34CA9184" w14:textId="1386D31A"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Is constructive feedback provided? (</w:t>
            </w:r>
            <w:r w:rsidR="00C97E54" w:rsidRPr="00DE5AEE">
              <w:rPr>
                <w:rFonts w:ascii="Arial" w:eastAsia="Times New Roman" w:hAnsi="Arial" w:cs="Arial"/>
                <w:lang w:eastAsia="en-GB"/>
              </w:rPr>
              <w:t>Not</w:t>
            </w:r>
            <w:r w:rsidRPr="00DE5AEE">
              <w:rPr>
                <w:rFonts w:ascii="Arial" w:eastAsia="Times New Roman" w:hAnsi="Arial" w:cs="Arial"/>
                <w:lang w:eastAsia="en-GB"/>
              </w:rPr>
              <w:t xml:space="preserve"> just confirmatory ticks) </w:t>
            </w:r>
          </w:p>
        </w:tc>
        <w:tc>
          <w:tcPr>
            <w:tcW w:w="5994" w:type="dxa"/>
            <w:tcBorders>
              <w:top w:val="nil"/>
              <w:left w:val="nil"/>
              <w:bottom w:val="single" w:sz="6" w:space="0" w:color="auto"/>
              <w:right w:val="single" w:sz="6" w:space="0" w:color="auto"/>
            </w:tcBorders>
            <w:shd w:val="clear" w:color="auto" w:fill="auto"/>
            <w:hideMark/>
          </w:tcPr>
          <w:p w14:paraId="5A3D45F3" w14:textId="77777777"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0" w:type="auto"/>
            <w:shd w:val="clear" w:color="auto" w:fill="auto"/>
            <w:vAlign w:val="center"/>
            <w:hideMark/>
          </w:tcPr>
          <w:p w14:paraId="7BB162AD" w14:textId="77777777" w:rsidR="00BB2031" w:rsidRPr="00DE5AEE" w:rsidRDefault="00BB2031" w:rsidP="00FC47B9">
            <w:pPr>
              <w:rPr>
                <w:rFonts w:ascii="Arial" w:eastAsia="Times New Roman" w:hAnsi="Arial" w:cs="Arial"/>
                <w:lang w:eastAsia="en-GB"/>
              </w:rPr>
            </w:pPr>
          </w:p>
        </w:tc>
        <w:tc>
          <w:tcPr>
            <w:tcW w:w="0" w:type="auto"/>
            <w:shd w:val="clear" w:color="auto" w:fill="auto"/>
            <w:vAlign w:val="center"/>
            <w:hideMark/>
          </w:tcPr>
          <w:p w14:paraId="5F237A29" w14:textId="77777777" w:rsidR="00BB2031" w:rsidRPr="00DE5AEE" w:rsidRDefault="00BB2031" w:rsidP="00FC47B9">
            <w:pPr>
              <w:rPr>
                <w:rFonts w:ascii="Arial" w:eastAsia="Times New Roman" w:hAnsi="Arial" w:cs="Arial"/>
                <w:lang w:eastAsia="en-GB"/>
              </w:rPr>
            </w:pPr>
          </w:p>
        </w:tc>
      </w:tr>
      <w:tr w:rsidR="00BB2031" w:rsidRPr="00DE5AEE" w14:paraId="76D49142" w14:textId="77777777" w:rsidTr="00FC47B9">
        <w:trPr>
          <w:trHeight w:val="510"/>
        </w:trPr>
        <w:tc>
          <w:tcPr>
            <w:tcW w:w="3714" w:type="dxa"/>
            <w:tcBorders>
              <w:top w:val="nil"/>
              <w:left w:val="single" w:sz="6" w:space="0" w:color="auto"/>
              <w:bottom w:val="single" w:sz="6" w:space="0" w:color="auto"/>
              <w:right w:val="single" w:sz="6" w:space="0" w:color="auto"/>
            </w:tcBorders>
            <w:shd w:val="clear" w:color="auto" w:fill="auto"/>
            <w:hideMark/>
          </w:tcPr>
          <w:p w14:paraId="2FD4E9C2" w14:textId="1ECEA5B1"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 xml:space="preserve">Do </w:t>
            </w:r>
            <w:r w:rsidR="002C2092">
              <w:rPr>
                <w:rFonts w:ascii="Arial" w:eastAsia="Times New Roman" w:hAnsi="Arial" w:cs="Arial"/>
                <w:lang w:eastAsia="en-GB"/>
              </w:rPr>
              <w:t>learners</w:t>
            </w:r>
            <w:r w:rsidRPr="00DE5AEE">
              <w:rPr>
                <w:rFonts w:ascii="Arial" w:eastAsia="Times New Roman" w:hAnsi="Arial" w:cs="Arial"/>
                <w:lang w:eastAsia="en-GB"/>
              </w:rPr>
              <w:t xml:space="preserve"> respond to marking? </w:t>
            </w:r>
          </w:p>
        </w:tc>
        <w:tc>
          <w:tcPr>
            <w:tcW w:w="5994" w:type="dxa"/>
            <w:tcBorders>
              <w:top w:val="nil"/>
              <w:left w:val="nil"/>
              <w:bottom w:val="single" w:sz="6" w:space="0" w:color="auto"/>
              <w:right w:val="single" w:sz="6" w:space="0" w:color="auto"/>
            </w:tcBorders>
            <w:shd w:val="clear" w:color="auto" w:fill="auto"/>
            <w:hideMark/>
          </w:tcPr>
          <w:p w14:paraId="16188E06" w14:textId="77777777"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0" w:type="auto"/>
            <w:shd w:val="clear" w:color="auto" w:fill="auto"/>
            <w:vAlign w:val="center"/>
            <w:hideMark/>
          </w:tcPr>
          <w:p w14:paraId="470D27CA" w14:textId="77777777" w:rsidR="00BB2031" w:rsidRPr="00DE5AEE" w:rsidRDefault="00BB2031" w:rsidP="00FC47B9">
            <w:pPr>
              <w:rPr>
                <w:rFonts w:ascii="Arial" w:eastAsia="Times New Roman" w:hAnsi="Arial" w:cs="Arial"/>
                <w:lang w:eastAsia="en-GB"/>
              </w:rPr>
            </w:pPr>
          </w:p>
        </w:tc>
        <w:tc>
          <w:tcPr>
            <w:tcW w:w="0" w:type="auto"/>
            <w:shd w:val="clear" w:color="auto" w:fill="auto"/>
            <w:vAlign w:val="center"/>
            <w:hideMark/>
          </w:tcPr>
          <w:p w14:paraId="5EBC3F48" w14:textId="77777777" w:rsidR="00BB2031" w:rsidRPr="00DE5AEE" w:rsidRDefault="00BB2031" w:rsidP="00FC47B9">
            <w:pPr>
              <w:rPr>
                <w:rFonts w:ascii="Arial" w:eastAsia="Times New Roman" w:hAnsi="Arial" w:cs="Arial"/>
                <w:lang w:eastAsia="en-GB"/>
              </w:rPr>
            </w:pPr>
          </w:p>
        </w:tc>
      </w:tr>
      <w:tr w:rsidR="00BB2031" w:rsidRPr="00DE5AEE" w14:paraId="35985177" w14:textId="77777777" w:rsidTr="00FC47B9">
        <w:trPr>
          <w:trHeight w:val="510"/>
        </w:trPr>
        <w:tc>
          <w:tcPr>
            <w:tcW w:w="3714" w:type="dxa"/>
            <w:tcBorders>
              <w:top w:val="nil"/>
              <w:left w:val="single" w:sz="6" w:space="0" w:color="auto"/>
              <w:bottom w:val="single" w:sz="6" w:space="0" w:color="auto"/>
              <w:right w:val="single" w:sz="6" w:space="0" w:color="auto"/>
            </w:tcBorders>
            <w:shd w:val="clear" w:color="auto" w:fill="auto"/>
            <w:hideMark/>
          </w:tcPr>
          <w:p w14:paraId="53D58497" w14:textId="77777777"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Does the teacher revisit the feedback to check the follow up has been done? </w:t>
            </w:r>
          </w:p>
        </w:tc>
        <w:tc>
          <w:tcPr>
            <w:tcW w:w="5994" w:type="dxa"/>
            <w:tcBorders>
              <w:top w:val="nil"/>
              <w:left w:val="nil"/>
              <w:bottom w:val="single" w:sz="6" w:space="0" w:color="auto"/>
              <w:right w:val="single" w:sz="6" w:space="0" w:color="auto"/>
            </w:tcBorders>
            <w:shd w:val="clear" w:color="auto" w:fill="auto"/>
            <w:hideMark/>
          </w:tcPr>
          <w:p w14:paraId="414C792F" w14:textId="77777777"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0" w:type="auto"/>
            <w:shd w:val="clear" w:color="auto" w:fill="auto"/>
            <w:vAlign w:val="center"/>
            <w:hideMark/>
          </w:tcPr>
          <w:p w14:paraId="2DD1E23B" w14:textId="77777777" w:rsidR="00BB2031" w:rsidRPr="00DE5AEE" w:rsidRDefault="00BB2031" w:rsidP="00FC47B9">
            <w:pPr>
              <w:rPr>
                <w:rFonts w:ascii="Arial" w:eastAsia="Times New Roman" w:hAnsi="Arial" w:cs="Arial"/>
                <w:lang w:eastAsia="en-GB"/>
              </w:rPr>
            </w:pPr>
          </w:p>
        </w:tc>
        <w:tc>
          <w:tcPr>
            <w:tcW w:w="0" w:type="auto"/>
            <w:shd w:val="clear" w:color="auto" w:fill="auto"/>
            <w:vAlign w:val="center"/>
            <w:hideMark/>
          </w:tcPr>
          <w:p w14:paraId="67E0C953" w14:textId="77777777" w:rsidR="00BB2031" w:rsidRPr="00DE5AEE" w:rsidRDefault="00BB2031" w:rsidP="00FC47B9">
            <w:pPr>
              <w:rPr>
                <w:rFonts w:ascii="Arial" w:eastAsia="Times New Roman" w:hAnsi="Arial" w:cs="Arial"/>
                <w:lang w:eastAsia="en-GB"/>
              </w:rPr>
            </w:pPr>
          </w:p>
        </w:tc>
      </w:tr>
      <w:tr w:rsidR="00BB2031" w:rsidRPr="00DE5AEE" w14:paraId="59351DEF" w14:textId="77777777" w:rsidTr="00FC47B9">
        <w:trPr>
          <w:trHeight w:val="510"/>
        </w:trPr>
        <w:tc>
          <w:tcPr>
            <w:tcW w:w="3714" w:type="dxa"/>
            <w:tcBorders>
              <w:top w:val="nil"/>
              <w:left w:val="single" w:sz="6" w:space="0" w:color="auto"/>
              <w:bottom w:val="single" w:sz="6" w:space="0" w:color="auto"/>
              <w:right w:val="single" w:sz="6" w:space="0" w:color="auto"/>
            </w:tcBorders>
            <w:shd w:val="clear" w:color="auto" w:fill="auto"/>
            <w:hideMark/>
          </w:tcPr>
          <w:p w14:paraId="2F7A13AE" w14:textId="34CB76FD"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Is there evidence that this is having a positive impact? (</w:t>
            </w:r>
            <w:r w:rsidR="00C97E54" w:rsidRPr="00DE5AEE">
              <w:rPr>
                <w:rFonts w:ascii="Arial" w:eastAsia="Times New Roman" w:hAnsi="Arial" w:cs="Arial"/>
                <w:lang w:eastAsia="en-GB"/>
              </w:rPr>
              <w:t>e.g.,</w:t>
            </w:r>
            <w:r w:rsidRPr="00DE5AEE">
              <w:rPr>
                <w:rFonts w:ascii="Arial" w:eastAsia="Times New Roman" w:hAnsi="Arial" w:cs="Arial"/>
                <w:lang w:eastAsia="en-GB"/>
              </w:rPr>
              <w:t xml:space="preserve"> same mistakes not being made) </w:t>
            </w:r>
          </w:p>
        </w:tc>
        <w:tc>
          <w:tcPr>
            <w:tcW w:w="5994" w:type="dxa"/>
            <w:tcBorders>
              <w:top w:val="nil"/>
              <w:left w:val="nil"/>
              <w:bottom w:val="single" w:sz="6" w:space="0" w:color="auto"/>
              <w:right w:val="single" w:sz="6" w:space="0" w:color="auto"/>
            </w:tcBorders>
            <w:shd w:val="clear" w:color="auto" w:fill="auto"/>
            <w:hideMark/>
          </w:tcPr>
          <w:p w14:paraId="7951BEB1" w14:textId="77777777"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0" w:type="auto"/>
            <w:shd w:val="clear" w:color="auto" w:fill="auto"/>
            <w:vAlign w:val="center"/>
            <w:hideMark/>
          </w:tcPr>
          <w:p w14:paraId="500D8D40" w14:textId="77777777" w:rsidR="00BB2031" w:rsidRPr="00DE5AEE" w:rsidRDefault="00BB2031" w:rsidP="00FC47B9">
            <w:pPr>
              <w:rPr>
                <w:rFonts w:ascii="Arial" w:eastAsia="Times New Roman" w:hAnsi="Arial" w:cs="Arial"/>
                <w:lang w:eastAsia="en-GB"/>
              </w:rPr>
            </w:pPr>
          </w:p>
        </w:tc>
        <w:tc>
          <w:tcPr>
            <w:tcW w:w="0" w:type="auto"/>
            <w:shd w:val="clear" w:color="auto" w:fill="auto"/>
            <w:vAlign w:val="center"/>
            <w:hideMark/>
          </w:tcPr>
          <w:p w14:paraId="32F0C151" w14:textId="77777777" w:rsidR="00BB2031" w:rsidRPr="00DE5AEE" w:rsidRDefault="00BB2031" w:rsidP="00FC47B9">
            <w:pPr>
              <w:rPr>
                <w:rFonts w:ascii="Arial" w:eastAsia="Times New Roman" w:hAnsi="Arial" w:cs="Arial"/>
                <w:lang w:eastAsia="en-GB"/>
              </w:rPr>
            </w:pPr>
          </w:p>
        </w:tc>
      </w:tr>
      <w:tr w:rsidR="00BB2031" w:rsidRPr="00DE5AEE" w14:paraId="6C9A045F" w14:textId="77777777" w:rsidTr="00FC47B9">
        <w:trPr>
          <w:trHeight w:val="510"/>
        </w:trPr>
        <w:tc>
          <w:tcPr>
            <w:tcW w:w="3714" w:type="dxa"/>
            <w:tcBorders>
              <w:top w:val="nil"/>
              <w:left w:val="single" w:sz="6" w:space="0" w:color="auto"/>
              <w:bottom w:val="single" w:sz="6" w:space="0" w:color="auto"/>
              <w:right w:val="single" w:sz="6" w:space="0" w:color="auto"/>
            </w:tcBorders>
            <w:shd w:val="clear" w:color="auto" w:fill="auto"/>
            <w:hideMark/>
          </w:tcPr>
          <w:p w14:paraId="65CA4E09" w14:textId="386CFB48"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 xml:space="preserve">What do </w:t>
            </w:r>
            <w:r w:rsidR="002C2092">
              <w:rPr>
                <w:rFonts w:ascii="Arial" w:eastAsia="Times New Roman" w:hAnsi="Arial" w:cs="Arial"/>
                <w:lang w:eastAsia="en-GB"/>
              </w:rPr>
              <w:t>learners</w:t>
            </w:r>
            <w:r w:rsidRPr="00DE5AEE">
              <w:rPr>
                <w:rFonts w:ascii="Arial" w:eastAsia="Times New Roman" w:hAnsi="Arial" w:cs="Arial"/>
                <w:lang w:eastAsia="en-GB"/>
              </w:rPr>
              <w:t xml:space="preserve"> think about the marking? </w:t>
            </w:r>
          </w:p>
        </w:tc>
        <w:tc>
          <w:tcPr>
            <w:tcW w:w="5994" w:type="dxa"/>
            <w:tcBorders>
              <w:top w:val="nil"/>
              <w:left w:val="nil"/>
              <w:bottom w:val="single" w:sz="6" w:space="0" w:color="auto"/>
              <w:right w:val="single" w:sz="6" w:space="0" w:color="auto"/>
            </w:tcBorders>
            <w:shd w:val="clear" w:color="auto" w:fill="auto"/>
            <w:hideMark/>
          </w:tcPr>
          <w:p w14:paraId="1D20A4E9" w14:textId="77777777"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c>
          <w:tcPr>
            <w:tcW w:w="0" w:type="auto"/>
            <w:shd w:val="clear" w:color="auto" w:fill="auto"/>
            <w:vAlign w:val="center"/>
            <w:hideMark/>
          </w:tcPr>
          <w:p w14:paraId="086338DE" w14:textId="77777777" w:rsidR="00BB2031" w:rsidRPr="00DE5AEE" w:rsidRDefault="00BB2031" w:rsidP="00FC47B9">
            <w:pPr>
              <w:rPr>
                <w:rFonts w:ascii="Arial" w:eastAsia="Times New Roman" w:hAnsi="Arial" w:cs="Arial"/>
                <w:lang w:eastAsia="en-GB"/>
              </w:rPr>
            </w:pPr>
          </w:p>
        </w:tc>
        <w:tc>
          <w:tcPr>
            <w:tcW w:w="0" w:type="auto"/>
            <w:shd w:val="clear" w:color="auto" w:fill="auto"/>
            <w:vAlign w:val="center"/>
            <w:hideMark/>
          </w:tcPr>
          <w:p w14:paraId="6189554B" w14:textId="77777777" w:rsidR="00BB2031" w:rsidRPr="00DE5AEE" w:rsidRDefault="00BB2031" w:rsidP="00FC47B9">
            <w:pPr>
              <w:rPr>
                <w:rFonts w:ascii="Arial" w:eastAsia="Times New Roman" w:hAnsi="Arial" w:cs="Arial"/>
                <w:lang w:eastAsia="en-GB"/>
              </w:rPr>
            </w:pPr>
          </w:p>
        </w:tc>
      </w:tr>
      <w:tr w:rsidR="00BB2031" w:rsidRPr="00DE5AEE" w14:paraId="5E0B6519" w14:textId="77777777" w:rsidTr="00FC47B9">
        <w:trPr>
          <w:trHeight w:val="510"/>
        </w:trPr>
        <w:tc>
          <w:tcPr>
            <w:tcW w:w="3714" w:type="dxa"/>
            <w:tcBorders>
              <w:top w:val="nil"/>
              <w:left w:val="single" w:sz="6" w:space="0" w:color="auto"/>
              <w:bottom w:val="single" w:sz="6" w:space="0" w:color="auto"/>
              <w:right w:val="single" w:sz="6" w:space="0" w:color="auto"/>
            </w:tcBorders>
            <w:shd w:val="clear" w:color="auto" w:fill="auto"/>
            <w:hideMark/>
          </w:tcPr>
          <w:p w14:paraId="6BA6A074" w14:textId="77777777"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Are there any recommendations for the teacher? </w:t>
            </w:r>
          </w:p>
        </w:tc>
        <w:tc>
          <w:tcPr>
            <w:tcW w:w="6022" w:type="dxa"/>
            <w:gridSpan w:val="3"/>
            <w:tcBorders>
              <w:top w:val="nil"/>
              <w:left w:val="nil"/>
              <w:bottom w:val="single" w:sz="6" w:space="0" w:color="auto"/>
              <w:right w:val="single" w:sz="6" w:space="0" w:color="auto"/>
            </w:tcBorders>
            <w:shd w:val="clear" w:color="auto" w:fill="auto"/>
            <w:hideMark/>
          </w:tcPr>
          <w:p w14:paraId="72666A5D" w14:textId="77777777"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r>
      <w:tr w:rsidR="00BB2031" w:rsidRPr="00DE5AEE" w14:paraId="23FBA4B5" w14:textId="77777777" w:rsidTr="00FC47B9">
        <w:trPr>
          <w:trHeight w:val="510"/>
        </w:trPr>
        <w:tc>
          <w:tcPr>
            <w:tcW w:w="3714" w:type="dxa"/>
            <w:tcBorders>
              <w:top w:val="nil"/>
              <w:left w:val="single" w:sz="6" w:space="0" w:color="auto"/>
              <w:bottom w:val="single" w:sz="6" w:space="0" w:color="auto"/>
              <w:right w:val="single" w:sz="6" w:space="0" w:color="auto"/>
            </w:tcBorders>
            <w:shd w:val="clear" w:color="auto" w:fill="auto"/>
            <w:hideMark/>
          </w:tcPr>
          <w:p w14:paraId="76325EE6" w14:textId="77777777"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Name of reviewer </w:t>
            </w:r>
          </w:p>
        </w:tc>
        <w:tc>
          <w:tcPr>
            <w:tcW w:w="6022" w:type="dxa"/>
            <w:gridSpan w:val="3"/>
            <w:tcBorders>
              <w:top w:val="nil"/>
              <w:left w:val="nil"/>
              <w:bottom w:val="single" w:sz="6" w:space="0" w:color="auto"/>
              <w:right w:val="single" w:sz="6" w:space="0" w:color="auto"/>
            </w:tcBorders>
            <w:shd w:val="clear" w:color="auto" w:fill="auto"/>
            <w:hideMark/>
          </w:tcPr>
          <w:p w14:paraId="056F9033" w14:textId="77777777" w:rsidR="00BB2031" w:rsidRPr="00DE5AEE" w:rsidRDefault="00BB2031" w:rsidP="00FC47B9">
            <w:pPr>
              <w:textAlignment w:val="baseline"/>
              <w:rPr>
                <w:rFonts w:ascii="Arial" w:eastAsia="Times New Roman" w:hAnsi="Arial" w:cs="Arial"/>
                <w:lang w:eastAsia="en-GB"/>
              </w:rPr>
            </w:pPr>
            <w:r w:rsidRPr="00DE5AEE">
              <w:rPr>
                <w:rFonts w:ascii="Arial" w:eastAsia="Times New Roman" w:hAnsi="Arial" w:cs="Arial"/>
                <w:lang w:eastAsia="en-GB"/>
              </w:rPr>
              <w:t> </w:t>
            </w:r>
          </w:p>
        </w:tc>
      </w:tr>
    </w:tbl>
    <w:p w14:paraId="504CEC85" w14:textId="77777777" w:rsidR="005E2669" w:rsidRPr="00DE5AEE" w:rsidRDefault="005E2669" w:rsidP="0060652B">
      <w:pPr>
        <w:pStyle w:val="ListParagraph"/>
        <w:tabs>
          <w:tab w:val="left" w:pos="10440"/>
        </w:tabs>
        <w:spacing w:after="0" w:line="240" w:lineRule="auto"/>
        <w:ind w:left="360" w:right="824"/>
        <w:rPr>
          <w:rFonts w:ascii="Arial" w:eastAsia="Times New Roman" w:hAnsi="Arial" w:cs="Arial"/>
          <w:bCs/>
          <w:lang w:eastAsia="en-GB"/>
        </w:rPr>
      </w:pPr>
    </w:p>
    <w:p w14:paraId="24ABF48E" w14:textId="77777777" w:rsidR="0060652B" w:rsidRPr="00DE5AEE" w:rsidRDefault="0060652B" w:rsidP="0060652B">
      <w:pPr>
        <w:pStyle w:val="ListParagraph"/>
        <w:tabs>
          <w:tab w:val="left" w:pos="10440"/>
        </w:tabs>
        <w:spacing w:after="0" w:line="240" w:lineRule="auto"/>
        <w:ind w:left="360" w:right="824"/>
        <w:rPr>
          <w:rFonts w:ascii="Arial" w:eastAsia="Times New Roman" w:hAnsi="Arial" w:cs="Arial"/>
          <w:bCs/>
          <w:lang w:eastAsia="en-GB"/>
        </w:rPr>
      </w:pPr>
    </w:p>
    <w:p w14:paraId="51563ADB" w14:textId="77777777" w:rsidR="0060652B" w:rsidRPr="00DE5AEE" w:rsidRDefault="0060652B" w:rsidP="0060652B">
      <w:pPr>
        <w:pStyle w:val="ListParagraph"/>
        <w:tabs>
          <w:tab w:val="left" w:pos="10440"/>
        </w:tabs>
        <w:spacing w:after="0" w:line="240" w:lineRule="auto"/>
        <w:ind w:left="0" w:right="824"/>
        <w:rPr>
          <w:rFonts w:ascii="Arial" w:eastAsia="Times New Roman" w:hAnsi="Arial" w:cs="Arial"/>
          <w:bCs/>
          <w:lang w:eastAsia="en-GB"/>
        </w:rPr>
      </w:pPr>
    </w:p>
    <w:p w14:paraId="0F400A85" w14:textId="0D785B71" w:rsidR="00B64FFD" w:rsidRPr="00DE5AEE" w:rsidRDefault="00B64FFD" w:rsidP="00612460">
      <w:pPr>
        <w:rPr>
          <w:rFonts w:ascii="Arial" w:hAnsi="Arial" w:cs="Arial"/>
        </w:rPr>
      </w:pPr>
    </w:p>
    <w:p w14:paraId="5E4A64B3" w14:textId="77777777" w:rsidR="00562A1A" w:rsidRPr="00DE5AEE" w:rsidRDefault="00562A1A" w:rsidP="00612460">
      <w:pPr>
        <w:rPr>
          <w:rFonts w:ascii="Arial" w:hAnsi="Arial" w:cs="Arial"/>
        </w:rPr>
      </w:pPr>
    </w:p>
    <w:p w14:paraId="11AA04D0" w14:textId="77777777" w:rsidR="002D6139" w:rsidRPr="00DE5AEE" w:rsidRDefault="002D6139" w:rsidP="009F4C93">
      <w:pPr>
        <w:rPr>
          <w:rFonts w:ascii="Arial" w:hAnsi="Arial" w:cs="Arial"/>
        </w:rPr>
      </w:pPr>
    </w:p>
    <w:p w14:paraId="57A216B8" w14:textId="77777777" w:rsidR="00342D73" w:rsidRPr="00DE5AEE" w:rsidRDefault="00342D73" w:rsidP="009F4C93">
      <w:pPr>
        <w:rPr>
          <w:rFonts w:ascii="Arial" w:hAnsi="Arial" w:cs="Arial"/>
        </w:rPr>
      </w:pPr>
    </w:p>
    <w:p w14:paraId="62E53CB5" w14:textId="77777777" w:rsidR="00B6193D" w:rsidRPr="00DE5AEE" w:rsidRDefault="00B6193D" w:rsidP="009F4C93">
      <w:pPr>
        <w:rPr>
          <w:rFonts w:ascii="Arial" w:hAnsi="Arial" w:cs="Arial"/>
        </w:rPr>
      </w:pPr>
    </w:p>
    <w:p w14:paraId="2343F773" w14:textId="790298AA" w:rsidR="002F0E3F" w:rsidRPr="00DE5AEE" w:rsidRDefault="001C3999" w:rsidP="001C3999">
      <w:pPr>
        <w:ind w:left="-720"/>
        <w:rPr>
          <w:rFonts w:ascii="Arial" w:hAnsi="Arial" w:cs="Arial"/>
        </w:rPr>
      </w:pPr>
      <w:r w:rsidRPr="00DE5AEE">
        <w:rPr>
          <w:rFonts w:ascii="Arial" w:eastAsia="Times New Roman" w:hAnsi="Arial" w:cs="Arial"/>
          <w:lang w:eastAsia="en-GB"/>
        </w:rPr>
        <w:br w:type="page"/>
      </w:r>
    </w:p>
    <w:p w14:paraId="3A047D28" w14:textId="77777777" w:rsidR="002F0E3F" w:rsidRPr="00DE5AEE" w:rsidRDefault="002F0E3F" w:rsidP="009F4C93">
      <w:pPr>
        <w:rPr>
          <w:rFonts w:ascii="Arial" w:hAnsi="Arial" w:cs="Arial"/>
        </w:rPr>
      </w:pPr>
    </w:p>
    <w:p w14:paraId="17029779" w14:textId="3AA64632" w:rsidR="002F0E3F" w:rsidRPr="00DE5AEE" w:rsidRDefault="0060652B" w:rsidP="009F4C93">
      <w:pPr>
        <w:rPr>
          <w:rFonts w:ascii="Arial" w:hAnsi="Arial" w:cs="Arial"/>
        </w:rPr>
      </w:pPr>
      <w:r w:rsidRPr="00DE5AEE">
        <w:rPr>
          <w:rFonts w:ascii="Arial" w:hAnsi="Arial" w:cs="Arial"/>
        </w:rPr>
        <w:t xml:space="preserve">Equality and </w:t>
      </w:r>
      <w:r w:rsidR="00C97E54" w:rsidRPr="00DE5AEE">
        <w:rPr>
          <w:rFonts w:ascii="Arial" w:hAnsi="Arial" w:cs="Arial"/>
        </w:rPr>
        <w:t>Diversity</w:t>
      </w:r>
    </w:p>
    <w:p w14:paraId="25578AD8" w14:textId="361734D6" w:rsidR="0060652B" w:rsidRPr="00DE5AEE" w:rsidRDefault="0060652B" w:rsidP="009F4C93">
      <w:pPr>
        <w:rPr>
          <w:rFonts w:ascii="Arial" w:hAnsi="Arial" w:cs="Arial"/>
        </w:rPr>
      </w:pPr>
      <w:r w:rsidRPr="00DE5AEE">
        <w:rPr>
          <w:rFonts w:ascii="Arial" w:hAnsi="Arial" w:cs="Arial"/>
        </w:rPr>
        <w:t>The EqIA for this policy is available on</w:t>
      </w:r>
    </w:p>
    <w:p w14:paraId="4E238FC4" w14:textId="77777777" w:rsidR="0060652B" w:rsidRPr="00DE5AEE" w:rsidRDefault="0060652B" w:rsidP="009F4C93">
      <w:pPr>
        <w:rPr>
          <w:rFonts w:ascii="Arial" w:hAnsi="Arial" w:cs="Arial"/>
        </w:rPr>
      </w:pPr>
    </w:p>
    <w:p w14:paraId="0BFFD527" w14:textId="085297F7" w:rsidR="0060652B" w:rsidRPr="00DE5AEE" w:rsidRDefault="0060652B" w:rsidP="009F4C93">
      <w:pPr>
        <w:rPr>
          <w:rFonts w:ascii="Arial" w:hAnsi="Arial" w:cs="Arial"/>
        </w:rPr>
      </w:pPr>
      <w:r w:rsidRPr="00DE5AEE">
        <w:rPr>
          <w:rFonts w:ascii="Arial" w:hAnsi="Arial" w:cs="Arial"/>
        </w:rPr>
        <w:t>Linked Policies and Procedures</w:t>
      </w:r>
    </w:p>
    <w:p w14:paraId="2E9A4B2B" w14:textId="77777777" w:rsidR="002F0E3F" w:rsidRPr="00DE5AEE" w:rsidRDefault="002F0E3F" w:rsidP="009F4C93">
      <w:pPr>
        <w:rPr>
          <w:rFonts w:ascii="Arial" w:hAnsi="Arial" w:cs="Arial"/>
        </w:rPr>
      </w:pPr>
    </w:p>
    <w:p w14:paraId="52F8254C" w14:textId="77777777" w:rsidR="00851EA2" w:rsidRPr="00DE5AEE" w:rsidRDefault="00851EA2" w:rsidP="009F4C93">
      <w:pPr>
        <w:rPr>
          <w:rFonts w:ascii="Arial" w:hAnsi="Arial" w:cs="Arial"/>
        </w:rPr>
      </w:pPr>
    </w:p>
    <w:p w14:paraId="3062E636" w14:textId="77777777" w:rsidR="005C5F4F" w:rsidRPr="00DE5AEE" w:rsidRDefault="005C5F4F" w:rsidP="009F4C93">
      <w:pPr>
        <w:rPr>
          <w:rFonts w:ascii="Arial" w:hAnsi="Arial" w:cs="Arial"/>
        </w:rPr>
      </w:pPr>
    </w:p>
    <w:p w14:paraId="27848DBB" w14:textId="77777777" w:rsidR="005C5F4F" w:rsidRPr="00DE5AEE" w:rsidRDefault="005C5F4F" w:rsidP="009F4C93">
      <w:pPr>
        <w:rPr>
          <w:rFonts w:ascii="Arial" w:hAnsi="Arial" w:cs="Arial"/>
        </w:rPr>
      </w:pPr>
    </w:p>
    <w:p w14:paraId="6432B88D" w14:textId="77777777" w:rsidR="00F2504E" w:rsidRPr="00DE5AEE" w:rsidRDefault="00F2504E">
      <w:pPr>
        <w:rPr>
          <w:rFonts w:ascii="Arial" w:hAnsi="Arial" w:cs="Arial"/>
        </w:rPr>
      </w:pPr>
    </w:p>
    <w:sectPr w:rsidR="00F2504E" w:rsidRPr="00DE5AE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8DA4" w14:textId="77777777" w:rsidR="00D26D73" w:rsidRDefault="00D26D73" w:rsidP="005D3409">
      <w:pPr>
        <w:spacing w:after="0" w:line="240" w:lineRule="auto"/>
      </w:pPr>
      <w:r>
        <w:separator/>
      </w:r>
    </w:p>
  </w:endnote>
  <w:endnote w:type="continuationSeparator" w:id="0">
    <w:p w14:paraId="5128EEAE" w14:textId="77777777" w:rsidR="00D26D73" w:rsidRDefault="00D26D73" w:rsidP="005D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w:altName w:val="Calibri"/>
    <w:panose1 w:val="00000000000000000000"/>
    <w:charset w:val="00"/>
    <w:family w:val="modern"/>
    <w:notTrueType/>
    <w:pitch w:val="variable"/>
    <w:sig w:usb0="800000AF" w:usb1="4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C41F" w14:textId="68932B44" w:rsidR="00C26CF5" w:rsidRDefault="00C26CF5">
    <w:pPr>
      <w:pStyle w:val="Footer"/>
    </w:pPr>
    <w:r>
      <w:rPr>
        <w:noProof/>
      </w:rPr>
      <mc:AlternateContent>
        <mc:Choice Requires="wps">
          <w:drawing>
            <wp:anchor distT="0" distB="0" distL="0" distR="0" simplePos="0" relativeHeight="251662336" behindDoc="0" locked="0" layoutInCell="1" allowOverlap="1" wp14:anchorId="70EFBD52" wp14:editId="383EE907">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999896" w14:textId="727F935F" w:rsidR="00C26CF5" w:rsidRPr="00C26CF5" w:rsidRDefault="00C26CF5" w:rsidP="00C26CF5">
                          <w:pPr>
                            <w:spacing w:after="0"/>
                            <w:rPr>
                              <w:rFonts w:ascii="Calibri" w:eastAsia="Calibri" w:hAnsi="Calibri" w:cs="Calibri"/>
                              <w:noProof/>
                              <w:color w:val="0000FF"/>
                              <w:sz w:val="24"/>
                              <w:szCs w:val="24"/>
                            </w:rPr>
                          </w:pPr>
                          <w:r w:rsidRPr="00C26CF5">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EFBD52"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F999896" w14:textId="727F935F" w:rsidR="00C26CF5" w:rsidRPr="00C26CF5" w:rsidRDefault="00C26CF5" w:rsidP="00C26CF5">
                    <w:pPr>
                      <w:spacing w:after="0"/>
                      <w:rPr>
                        <w:rFonts w:ascii="Calibri" w:eastAsia="Calibri" w:hAnsi="Calibri" w:cs="Calibri"/>
                        <w:noProof/>
                        <w:color w:val="0000FF"/>
                        <w:sz w:val="24"/>
                        <w:szCs w:val="24"/>
                      </w:rPr>
                    </w:pPr>
                    <w:r w:rsidRPr="00C26CF5">
                      <w:rPr>
                        <w:rFonts w:ascii="Calibri" w:eastAsia="Calibri" w:hAnsi="Calibri" w:cs="Calibri"/>
                        <w:noProof/>
                        <w:color w:val="0000F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0611" w14:textId="40DD3E48" w:rsidR="005D3409" w:rsidRDefault="00C26CF5">
    <w:pPr>
      <w:pStyle w:val="Footer"/>
    </w:pPr>
    <w:r>
      <w:rPr>
        <w:noProof/>
      </w:rPr>
      <mc:AlternateContent>
        <mc:Choice Requires="wps">
          <w:drawing>
            <wp:anchor distT="0" distB="0" distL="0" distR="0" simplePos="0" relativeHeight="251663360" behindDoc="0" locked="0" layoutInCell="1" allowOverlap="1" wp14:anchorId="02AB1E16" wp14:editId="79ADE1DE">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1B8C6C" w14:textId="38E6C561" w:rsidR="00C26CF5" w:rsidRPr="00C26CF5" w:rsidRDefault="00C26CF5" w:rsidP="00C26CF5">
                          <w:pPr>
                            <w:spacing w:after="0"/>
                            <w:rPr>
                              <w:rFonts w:ascii="Calibri" w:eastAsia="Calibri" w:hAnsi="Calibri" w:cs="Calibri"/>
                              <w:noProof/>
                              <w:color w:val="0000FF"/>
                              <w:sz w:val="24"/>
                              <w:szCs w:val="24"/>
                            </w:rPr>
                          </w:pPr>
                          <w:r w:rsidRPr="00C26CF5">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AB1E16"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11B8C6C" w14:textId="38E6C561" w:rsidR="00C26CF5" w:rsidRPr="00C26CF5" w:rsidRDefault="00C26CF5" w:rsidP="00C26CF5">
                    <w:pPr>
                      <w:spacing w:after="0"/>
                      <w:rPr>
                        <w:rFonts w:ascii="Calibri" w:eastAsia="Calibri" w:hAnsi="Calibri" w:cs="Calibri"/>
                        <w:noProof/>
                        <w:color w:val="0000FF"/>
                        <w:sz w:val="24"/>
                        <w:szCs w:val="24"/>
                      </w:rPr>
                    </w:pPr>
                    <w:r w:rsidRPr="00C26CF5">
                      <w:rPr>
                        <w:rFonts w:ascii="Calibri" w:eastAsia="Calibri" w:hAnsi="Calibri" w:cs="Calibri"/>
                        <w:noProof/>
                        <w:color w:val="0000FF"/>
                        <w:sz w:val="24"/>
                        <w:szCs w:val="24"/>
                      </w:rPr>
                      <w:t>OFFICIAL</w:t>
                    </w:r>
                  </w:p>
                </w:txbxContent>
              </v:textbox>
              <w10:wrap anchorx="page" anchory="page"/>
            </v:shape>
          </w:pict>
        </mc:Fallback>
      </mc:AlternateContent>
    </w:r>
  </w:p>
  <w:sdt>
    <w:sdtPr>
      <w:id w:val="-345636398"/>
      <w:docPartObj>
        <w:docPartGallery w:val="Page Numbers (Bottom of Page)"/>
        <w:docPartUnique/>
      </w:docPartObj>
    </w:sdtPr>
    <w:sdtEndPr>
      <w:rPr>
        <w:noProof/>
      </w:rPr>
    </w:sdtEndPr>
    <w:sdtContent>
      <w:p w14:paraId="1C3B04FD" w14:textId="77777777" w:rsidR="005D3409" w:rsidRDefault="005D3409">
        <w:pPr>
          <w:pStyle w:val="Footer"/>
        </w:pPr>
        <w:r>
          <w:fldChar w:fldCharType="begin"/>
        </w:r>
        <w:r>
          <w:instrText xml:space="preserve"> PAGE   \* MERGEFORMAT </w:instrText>
        </w:r>
        <w:r>
          <w:fldChar w:fldCharType="separate"/>
        </w:r>
        <w:r>
          <w:rPr>
            <w:noProof/>
          </w:rPr>
          <w:t>2</w:t>
        </w:r>
        <w:r>
          <w:rPr>
            <w:noProof/>
          </w:rPr>
          <w:fldChar w:fldCharType="end"/>
        </w:r>
      </w:p>
    </w:sdtContent>
  </w:sdt>
  <w:p w14:paraId="254D15A9" w14:textId="77777777" w:rsidR="005D3409" w:rsidRDefault="005D34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2A48" w14:textId="57BFB6C3" w:rsidR="00C26CF5" w:rsidRDefault="00C26CF5">
    <w:pPr>
      <w:pStyle w:val="Footer"/>
    </w:pPr>
    <w:r>
      <w:rPr>
        <w:noProof/>
      </w:rPr>
      <mc:AlternateContent>
        <mc:Choice Requires="wps">
          <w:drawing>
            <wp:anchor distT="0" distB="0" distL="0" distR="0" simplePos="0" relativeHeight="251661312" behindDoc="0" locked="0" layoutInCell="1" allowOverlap="1" wp14:anchorId="70D3322D" wp14:editId="7138D24B">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BB22E0" w14:textId="533595C9" w:rsidR="00C26CF5" w:rsidRPr="00C26CF5" w:rsidRDefault="00C26CF5" w:rsidP="00C26CF5">
                          <w:pPr>
                            <w:spacing w:after="0"/>
                            <w:rPr>
                              <w:rFonts w:ascii="Calibri" w:eastAsia="Calibri" w:hAnsi="Calibri" w:cs="Calibri"/>
                              <w:noProof/>
                              <w:color w:val="0000FF"/>
                              <w:sz w:val="24"/>
                              <w:szCs w:val="24"/>
                            </w:rPr>
                          </w:pPr>
                          <w:r w:rsidRPr="00C26CF5">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D3322D"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1BB22E0" w14:textId="533595C9" w:rsidR="00C26CF5" w:rsidRPr="00C26CF5" w:rsidRDefault="00C26CF5" w:rsidP="00C26CF5">
                    <w:pPr>
                      <w:spacing w:after="0"/>
                      <w:rPr>
                        <w:rFonts w:ascii="Calibri" w:eastAsia="Calibri" w:hAnsi="Calibri" w:cs="Calibri"/>
                        <w:noProof/>
                        <w:color w:val="0000FF"/>
                        <w:sz w:val="24"/>
                        <w:szCs w:val="24"/>
                      </w:rPr>
                    </w:pPr>
                    <w:r w:rsidRPr="00C26CF5">
                      <w:rPr>
                        <w:rFonts w:ascii="Calibri" w:eastAsia="Calibri" w:hAnsi="Calibri" w:cs="Calibri"/>
                        <w:noProof/>
                        <w:color w:val="0000F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E702" w14:textId="77777777" w:rsidR="00D26D73" w:rsidRDefault="00D26D73" w:rsidP="005D3409">
      <w:pPr>
        <w:spacing w:after="0" w:line="240" w:lineRule="auto"/>
      </w:pPr>
      <w:r>
        <w:separator/>
      </w:r>
    </w:p>
  </w:footnote>
  <w:footnote w:type="continuationSeparator" w:id="0">
    <w:p w14:paraId="24BD4225" w14:textId="77777777" w:rsidR="00D26D73" w:rsidRDefault="00D26D73" w:rsidP="005D3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D45E" w14:textId="61BF8678" w:rsidR="00C26CF5" w:rsidRDefault="00C26CF5">
    <w:pPr>
      <w:pStyle w:val="Header"/>
    </w:pPr>
    <w:r>
      <w:rPr>
        <w:noProof/>
      </w:rPr>
      <mc:AlternateContent>
        <mc:Choice Requires="wps">
          <w:drawing>
            <wp:anchor distT="0" distB="0" distL="0" distR="0" simplePos="0" relativeHeight="251659264" behindDoc="0" locked="0" layoutInCell="1" allowOverlap="1" wp14:anchorId="0B968576" wp14:editId="3A5C3B44">
              <wp:simplePos x="635" y="635"/>
              <wp:positionH relativeFrom="page">
                <wp:align>left</wp:align>
              </wp:positionH>
              <wp:positionV relativeFrom="page">
                <wp:align>top</wp:align>
              </wp:positionV>
              <wp:extent cx="443865" cy="44386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C6F6AD" w14:textId="59F22AAE" w:rsidR="00C26CF5" w:rsidRPr="00C26CF5" w:rsidRDefault="00C26CF5" w:rsidP="00C26CF5">
                          <w:pPr>
                            <w:spacing w:after="0"/>
                            <w:rPr>
                              <w:rFonts w:ascii="Calibri" w:eastAsia="Calibri" w:hAnsi="Calibri" w:cs="Calibri"/>
                              <w:noProof/>
                              <w:color w:val="0000FF"/>
                              <w:sz w:val="24"/>
                              <w:szCs w:val="24"/>
                            </w:rPr>
                          </w:pPr>
                          <w:r w:rsidRPr="00C26CF5">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96857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6C6F6AD" w14:textId="59F22AAE" w:rsidR="00C26CF5" w:rsidRPr="00C26CF5" w:rsidRDefault="00C26CF5" w:rsidP="00C26CF5">
                    <w:pPr>
                      <w:spacing w:after="0"/>
                      <w:rPr>
                        <w:rFonts w:ascii="Calibri" w:eastAsia="Calibri" w:hAnsi="Calibri" w:cs="Calibri"/>
                        <w:noProof/>
                        <w:color w:val="0000FF"/>
                        <w:sz w:val="24"/>
                        <w:szCs w:val="24"/>
                      </w:rPr>
                    </w:pPr>
                    <w:r w:rsidRPr="00C26CF5">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05E1" w14:textId="497A8342" w:rsidR="00C26CF5" w:rsidRDefault="00C26CF5">
    <w:pPr>
      <w:pStyle w:val="Header"/>
    </w:pPr>
    <w:r>
      <w:rPr>
        <w:noProof/>
      </w:rPr>
      <mc:AlternateContent>
        <mc:Choice Requires="wps">
          <w:drawing>
            <wp:anchor distT="0" distB="0" distL="0" distR="0" simplePos="0" relativeHeight="251660288" behindDoc="0" locked="0" layoutInCell="1" allowOverlap="1" wp14:anchorId="7C0A5FE7" wp14:editId="620104DE">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B496E" w14:textId="590CFADE" w:rsidR="00C26CF5" w:rsidRPr="00C26CF5" w:rsidRDefault="00C26CF5" w:rsidP="00C26CF5">
                          <w:pPr>
                            <w:spacing w:after="0"/>
                            <w:rPr>
                              <w:rFonts w:ascii="Calibri" w:eastAsia="Calibri" w:hAnsi="Calibri" w:cs="Calibri"/>
                              <w:noProof/>
                              <w:color w:val="0000FF"/>
                              <w:sz w:val="24"/>
                              <w:szCs w:val="24"/>
                            </w:rPr>
                          </w:pPr>
                          <w:r w:rsidRPr="00C26CF5">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0A5FE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10B496E" w14:textId="590CFADE" w:rsidR="00C26CF5" w:rsidRPr="00C26CF5" w:rsidRDefault="00C26CF5" w:rsidP="00C26CF5">
                    <w:pPr>
                      <w:spacing w:after="0"/>
                      <w:rPr>
                        <w:rFonts w:ascii="Calibri" w:eastAsia="Calibri" w:hAnsi="Calibri" w:cs="Calibri"/>
                        <w:noProof/>
                        <w:color w:val="0000FF"/>
                        <w:sz w:val="24"/>
                        <w:szCs w:val="24"/>
                      </w:rPr>
                    </w:pPr>
                    <w:r w:rsidRPr="00C26CF5">
                      <w:rPr>
                        <w:rFonts w:ascii="Calibri" w:eastAsia="Calibri" w:hAnsi="Calibri" w:cs="Calibri"/>
                        <w:noProof/>
                        <w:color w:val="0000FF"/>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5038" w14:textId="487102E1" w:rsidR="00C26CF5" w:rsidRDefault="00C26CF5">
    <w:pPr>
      <w:pStyle w:val="Header"/>
    </w:pPr>
    <w:r>
      <w:rPr>
        <w:noProof/>
      </w:rPr>
      <mc:AlternateContent>
        <mc:Choice Requires="wps">
          <w:drawing>
            <wp:anchor distT="0" distB="0" distL="0" distR="0" simplePos="0" relativeHeight="251658240" behindDoc="0" locked="0" layoutInCell="1" allowOverlap="1" wp14:anchorId="32884FA0" wp14:editId="7534B9F7">
              <wp:simplePos x="635" y="635"/>
              <wp:positionH relativeFrom="page">
                <wp:align>left</wp:align>
              </wp:positionH>
              <wp:positionV relativeFrom="page">
                <wp:align>top</wp:align>
              </wp:positionV>
              <wp:extent cx="443865" cy="443865"/>
              <wp:effectExtent l="0" t="0" r="1270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F74071" w14:textId="3A6FFC74" w:rsidR="00C26CF5" w:rsidRPr="00C26CF5" w:rsidRDefault="00C26CF5" w:rsidP="00C26CF5">
                          <w:pPr>
                            <w:spacing w:after="0"/>
                            <w:rPr>
                              <w:rFonts w:ascii="Calibri" w:eastAsia="Calibri" w:hAnsi="Calibri" w:cs="Calibri"/>
                              <w:noProof/>
                              <w:color w:val="0000FF"/>
                              <w:sz w:val="24"/>
                              <w:szCs w:val="24"/>
                            </w:rPr>
                          </w:pPr>
                          <w:r w:rsidRPr="00C26CF5">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884FA0"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AF74071" w14:textId="3A6FFC74" w:rsidR="00C26CF5" w:rsidRPr="00C26CF5" w:rsidRDefault="00C26CF5" w:rsidP="00C26CF5">
                    <w:pPr>
                      <w:spacing w:after="0"/>
                      <w:rPr>
                        <w:rFonts w:ascii="Calibri" w:eastAsia="Calibri" w:hAnsi="Calibri" w:cs="Calibri"/>
                        <w:noProof/>
                        <w:color w:val="0000FF"/>
                        <w:sz w:val="24"/>
                        <w:szCs w:val="24"/>
                      </w:rPr>
                    </w:pPr>
                    <w:r w:rsidRPr="00C26CF5">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4D9"/>
    <w:multiLevelType w:val="multilevel"/>
    <w:tmpl w:val="1664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12E11"/>
    <w:multiLevelType w:val="multilevel"/>
    <w:tmpl w:val="D77C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6028C6"/>
    <w:multiLevelType w:val="hybridMultilevel"/>
    <w:tmpl w:val="2940D7D6"/>
    <w:lvl w:ilvl="0" w:tplc="DD40826A">
      <w:start w:val="1"/>
      <w:numFmt w:val="decimal"/>
      <w:lvlText w:val="%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EC2BD1"/>
    <w:multiLevelType w:val="hybridMultilevel"/>
    <w:tmpl w:val="7C82F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AD02D8"/>
    <w:multiLevelType w:val="multilevel"/>
    <w:tmpl w:val="6F7E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040F0A"/>
    <w:multiLevelType w:val="hybridMultilevel"/>
    <w:tmpl w:val="55F4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11A2D"/>
    <w:multiLevelType w:val="multilevel"/>
    <w:tmpl w:val="D828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77BF8"/>
    <w:multiLevelType w:val="hybridMultilevel"/>
    <w:tmpl w:val="3DC0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4593E"/>
    <w:multiLevelType w:val="hybridMultilevel"/>
    <w:tmpl w:val="EC20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66DEC"/>
    <w:multiLevelType w:val="hybridMultilevel"/>
    <w:tmpl w:val="9908717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44CF0882"/>
    <w:multiLevelType w:val="multilevel"/>
    <w:tmpl w:val="205A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BB4A04"/>
    <w:multiLevelType w:val="multilevel"/>
    <w:tmpl w:val="88AC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C7476C"/>
    <w:multiLevelType w:val="hybridMultilevel"/>
    <w:tmpl w:val="75D63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26198F"/>
    <w:multiLevelType w:val="hybridMultilevel"/>
    <w:tmpl w:val="4BBA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163B2F"/>
    <w:multiLevelType w:val="hybridMultilevel"/>
    <w:tmpl w:val="5670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60523"/>
    <w:multiLevelType w:val="hybridMultilevel"/>
    <w:tmpl w:val="2FBEF8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BD50A53"/>
    <w:multiLevelType w:val="multilevel"/>
    <w:tmpl w:val="AA4E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D92948"/>
    <w:multiLevelType w:val="multilevel"/>
    <w:tmpl w:val="C60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DB3A91"/>
    <w:multiLevelType w:val="multilevel"/>
    <w:tmpl w:val="25AC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D67723"/>
    <w:multiLevelType w:val="hybridMultilevel"/>
    <w:tmpl w:val="6FE66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7455798">
    <w:abstractNumId w:val="9"/>
  </w:num>
  <w:num w:numId="2" w16cid:durableId="1658343992">
    <w:abstractNumId w:val="15"/>
  </w:num>
  <w:num w:numId="3" w16cid:durableId="882596698">
    <w:abstractNumId w:val="14"/>
  </w:num>
  <w:num w:numId="4" w16cid:durableId="301929676">
    <w:abstractNumId w:val="1"/>
  </w:num>
  <w:num w:numId="5" w16cid:durableId="1104418666">
    <w:abstractNumId w:val="2"/>
  </w:num>
  <w:num w:numId="6" w16cid:durableId="626859848">
    <w:abstractNumId w:val="13"/>
  </w:num>
  <w:num w:numId="7" w16cid:durableId="1592741187">
    <w:abstractNumId w:val="8"/>
  </w:num>
  <w:num w:numId="8" w16cid:durableId="808792225">
    <w:abstractNumId w:val="10"/>
  </w:num>
  <w:num w:numId="9" w16cid:durableId="35275746">
    <w:abstractNumId w:val="20"/>
  </w:num>
  <w:num w:numId="10" w16cid:durableId="1880773348">
    <w:abstractNumId w:val="7"/>
  </w:num>
  <w:num w:numId="11" w16cid:durableId="117652042">
    <w:abstractNumId w:val="6"/>
  </w:num>
  <w:num w:numId="12" w16cid:durableId="1986818542">
    <w:abstractNumId w:val="11"/>
  </w:num>
  <w:num w:numId="13" w16cid:durableId="79909615">
    <w:abstractNumId w:val="12"/>
  </w:num>
  <w:num w:numId="14" w16cid:durableId="1491095683">
    <w:abstractNumId w:val="18"/>
  </w:num>
  <w:num w:numId="15" w16cid:durableId="1823934971">
    <w:abstractNumId w:val="4"/>
  </w:num>
  <w:num w:numId="16" w16cid:durableId="63459531">
    <w:abstractNumId w:val="19"/>
  </w:num>
  <w:num w:numId="17" w16cid:durableId="1432124878">
    <w:abstractNumId w:val="0"/>
  </w:num>
  <w:num w:numId="18" w16cid:durableId="661814042">
    <w:abstractNumId w:val="17"/>
  </w:num>
  <w:num w:numId="19" w16cid:durableId="920871029">
    <w:abstractNumId w:val="5"/>
  </w:num>
  <w:num w:numId="20" w16cid:durableId="15427089">
    <w:abstractNumId w:val="16"/>
  </w:num>
  <w:num w:numId="21" w16cid:durableId="1926376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C2"/>
    <w:rsid w:val="00015537"/>
    <w:rsid w:val="0002283B"/>
    <w:rsid w:val="00032E57"/>
    <w:rsid w:val="0004426B"/>
    <w:rsid w:val="00065C48"/>
    <w:rsid w:val="00075660"/>
    <w:rsid w:val="000A4486"/>
    <w:rsid w:val="000A7C42"/>
    <w:rsid w:val="000B0F35"/>
    <w:rsid w:val="000B1BC2"/>
    <w:rsid w:val="000D591E"/>
    <w:rsid w:val="000E22E2"/>
    <w:rsid w:val="000F3844"/>
    <w:rsid w:val="00124612"/>
    <w:rsid w:val="00135FDC"/>
    <w:rsid w:val="00146ADB"/>
    <w:rsid w:val="00166896"/>
    <w:rsid w:val="00166AF2"/>
    <w:rsid w:val="001718CE"/>
    <w:rsid w:val="001832B6"/>
    <w:rsid w:val="001B1991"/>
    <w:rsid w:val="001C2324"/>
    <w:rsid w:val="001C3999"/>
    <w:rsid w:val="001C4037"/>
    <w:rsid w:val="001C7595"/>
    <w:rsid w:val="001D7927"/>
    <w:rsid w:val="001F58CD"/>
    <w:rsid w:val="002076DD"/>
    <w:rsid w:val="002278A7"/>
    <w:rsid w:val="0026152B"/>
    <w:rsid w:val="00271EA0"/>
    <w:rsid w:val="00276887"/>
    <w:rsid w:val="002A1076"/>
    <w:rsid w:val="002B42EF"/>
    <w:rsid w:val="002C2092"/>
    <w:rsid w:val="002D2EBE"/>
    <w:rsid w:val="002D3515"/>
    <w:rsid w:val="002D6139"/>
    <w:rsid w:val="002D7F60"/>
    <w:rsid w:val="002E4E43"/>
    <w:rsid w:val="002F0E3F"/>
    <w:rsid w:val="002F1809"/>
    <w:rsid w:val="002F1E82"/>
    <w:rsid w:val="00342D73"/>
    <w:rsid w:val="00372886"/>
    <w:rsid w:val="003736FB"/>
    <w:rsid w:val="00376B3A"/>
    <w:rsid w:val="00381099"/>
    <w:rsid w:val="0038312C"/>
    <w:rsid w:val="00394022"/>
    <w:rsid w:val="003B4E98"/>
    <w:rsid w:val="003B5A6C"/>
    <w:rsid w:val="003B7F4D"/>
    <w:rsid w:val="003D1600"/>
    <w:rsid w:val="003E05E3"/>
    <w:rsid w:val="003E4662"/>
    <w:rsid w:val="00404BA3"/>
    <w:rsid w:val="00426BD0"/>
    <w:rsid w:val="00426E73"/>
    <w:rsid w:val="0043732A"/>
    <w:rsid w:val="0044075C"/>
    <w:rsid w:val="00442CE3"/>
    <w:rsid w:val="00456F4B"/>
    <w:rsid w:val="004717B8"/>
    <w:rsid w:val="00477673"/>
    <w:rsid w:val="00491131"/>
    <w:rsid w:val="004D0B04"/>
    <w:rsid w:val="004D274E"/>
    <w:rsid w:val="004E7E2E"/>
    <w:rsid w:val="004F1ADD"/>
    <w:rsid w:val="00561F8D"/>
    <w:rsid w:val="00562A1A"/>
    <w:rsid w:val="00570716"/>
    <w:rsid w:val="005771E0"/>
    <w:rsid w:val="00592BD9"/>
    <w:rsid w:val="005C5F4F"/>
    <w:rsid w:val="005D3409"/>
    <w:rsid w:val="005D7641"/>
    <w:rsid w:val="005E2669"/>
    <w:rsid w:val="00603ECF"/>
    <w:rsid w:val="0060652B"/>
    <w:rsid w:val="00612460"/>
    <w:rsid w:val="00642FAC"/>
    <w:rsid w:val="00651935"/>
    <w:rsid w:val="0067134D"/>
    <w:rsid w:val="006A56ED"/>
    <w:rsid w:val="006A7C5B"/>
    <w:rsid w:val="006B48AD"/>
    <w:rsid w:val="006B4DB8"/>
    <w:rsid w:val="006C431D"/>
    <w:rsid w:val="006C6A91"/>
    <w:rsid w:val="006D555E"/>
    <w:rsid w:val="006E3519"/>
    <w:rsid w:val="006F0C81"/>
    <w:rsid w:val="00716365"/>
    <w:rsid w:val="0073314F"/>
    <w:rsid w:val="00740912"/>
    <w:rsid w:val="00751397"/>
    <w:rsid w:val="00762948"/>
    <w:rsid w:val="007652F5"/>
    <w:rsid w:val="0077740E"/>
    <w:rsid w:val="00784B1F"/>
    <w:rsid w:val="007B18D9"/>
    <w:rsid w:val="007C1150"/>
    <w:rsid w:val="007C1A45"/>
    <w:rsid w:val="007C1EEC"/>
    <w:rsid w:val="007D1D20"/>
    <w:rsid w:val="007E430D"/>
    <w:rsid w:val="008028D6"/>
    <w:rsid w:val="00803B11"/>
    <w:rsid w:val="008057FD"/>
    <w:rsid w:val="0081577A"/>
    <w:rsid w:val="00851EA2"/>
    <w:rsid w:val="00856220"/>
    <w:rsid w:val="008635FF"/>
    <w:rsid w:val="0086510C"/>
    <w:rsid w:val="0086594A"/>
    <w:rsid w:val="00866C0D"/>
    <w:rsid w:val="00867DD8"/>
    <w:rsid w:val="0087351C"/>
    <w:rsid w:val="00873D3C"/>
    <w:rsid w:val="00886454"/>
    <w:rsid w:val="008971AF"/>
    <w:rsid w:val="008A2BEC"/>
    <w:rsid w:val="008A4BD2"/>
    <w:rsid w:val="008A5633"/>
    <w:rsid w:val="008C6266"/>
    <w:rsid w:val="008D0126"/>
    <w:rsid w:val="008E0618"/>
    <w:rsid w:val="008F3422"/>
    <w:rsid w:val="00900632"/>
    <w:rsid w:val="009162C8"/>
    <w:rsid w:val="00936149"/>
    <w:rsid w:val="00946978"/>
    <w:rsid w:val="00953E2F"/>
    <w:rsid w:val="00963A23"/>
    <w:rsid w:val="009776A6"/>
    <w:rsid w:val="009913BC"/>
    <w:rsid w:val="00997F8C"/>
    <w:rsid w:val="009B1510"/>
    <w:rsid w:val="009C3B00"/>
    <w:rsid w:val="009C7D02"/>
    <w:rsid w:val="009F16E2"/>
    <w:rsid w:val="009F4C93"/>
    <w:rsid w:val="009F6548"/>
    <w:rsid w:val="00A00BAE"/>
    <w:rsid w:val="00A10A3C"/>
    <w:rsid w:val="00A13430"/>
    <w:rsid w:val="00A13E08"/>
    <w:rsid w:val="00A4481C"/>
    <w:rsid w:val="00A57980"/>
    <w:rsid w:val="00A674C6"/>
    <w:rsid w:val="00A7730A"/>
    <w:rsid w:val="00A774FF"/>
    <w:rsid w:val="00AD5CE3"/>
    <w:rsid w:val="00B0237D"/>
    <w:rsid w:val="00B13EB0"/>
    <w:rsid w:val="00B23E22"/>
    <w:rsid w:val="00B32AB6"/>
    <w:rsid w:val="00B40723"/>
    <w:rsid w:val="00B6193D"/>
    <w:rsid w:val="00B64FFD"/>
    <w:rsid w:val="00B663A2"/>
    <w:rsid w:val="00B76CFA"/>
    <w:rsid w:val="00B939DA"/>
    <w:rsid w:val="00BB2031"/>
    <w:rsid w:val="00BC5182"/>
    <w:rsid w:val="00BD7DB8"/>
    <w:rsid w:val="00BE026C"/>
    <w:rsid w:val="00BE6B95"/>
    <w:rsid w:val="00BF458F"/>
    <w:rsid w:val="00C20CA6"/>
    <w:rsid w:val="00C23247"/>
    <w:rsid w:val="00C26CF5"/>
    <w:rsid w:val="00C31AEB"/>
    <w:rsid w:val="00C623BD"/>
    <w:rsid w:val="00C72E0B"/>
    <w:rsid w:val="00C76FB7"/>
    <w:rsid w:val="00C94B74"/>
    <w:rsid w:val="00C95317"/>
    <w:rsid w:val="00C97E54"/>
    <w:rsid w:val="00CA10FE"/>
    <w:rsid w:val="00CA5489"/>
    <w:rsid w:val="00CB1167"/>
    <w:rsid w:val="00CC11BC"/>
    <w:rsid w:val="00CD0C7C"/>
    <w:rsid w:val="00CD208F"/>
    <w:rsid w:val="00D26D73"/>
    <w:rsid w:val="00D35EDF"/>
    <w:rsid w:val="00D53394"/>
    <w:rsid w:val="00D535A7"/>
    <w:rsid w:val="00D61318"/>
    <w:rsid w:val="00D70361"/>
    <w:rsid w:val="00D81EEE"/>
    <w:rsid w:val="00DA3673"/>
    <w:rsid w:val="00DB333A"/>
    <w:rsid w:val="00DC2410"/>
    <w:rsid w:val="00DC2C8E"/>
    <w:rsid w:val="00DE5AEE"/>
    <w:rsid w:val="00E14F27"/>
    <w:rsid w:val="00E160FE"/>
    <w:rsid w:val="00E2543F"/>
    <w:rsid w:val="00E25938"/>
    <w:rsid w:val="00E269A1"/>
    <w:rsid w:val="00E34376"/>
    <w:rsid w:val="00E36DFD"/>
    <w:rsid w:val="00E50A89"/>
    <w:rsid w:val="00E6173C"/>
    <w:rsid w:val="00E66AEC"/>
    <w:rsid w:val="00E7184A"/>
    <w:rsid w:val="00E75442"/>
    <w:rsid w:val="00E7763A"/>
    <w:rsid w:val="00E80487"/>
    <w:rsid w:val="00E91391"/>
    <w:rsid w:val="00EF3BE1"/>
    <w:rsid w:val="00F06187"/>
    <w:rsid w:val="00F102F6"/>
    <w:rsid w:val="00F1062E"/>
    <w:rsid w:val="00F1446A"/>
    <w:rsid w:val="00F2504E"/>
    <w:rsid w:val="00F27DE2"/>
    <w:rsid w:val="00F41AAA"/>
    <w:rsid w:val="00F45DEE"/>
    <w:rsid w:val="00F82B95"/>
    <w:rsid w:val="00FB519C"/>
    <w:rsid w:val="00FB730A"/>
    <w:rsid w:val="00FB7691"/>
    <w:rsid w:val="00FD3912"/>
    <w:rsid w:val="00FF60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644C"/>
  <w15:chartTrackingRefBased/>
  <w15:docId w15:val="{75751E0F-B6BD-43D0-A718-9A036025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504E"/>
    <w:pPr>
      <w:ind w:left="720"/>
      <w:contextualSpacing/>
    </w:pPr>
    <w:rPr>
      <w:kern w:val="0"/>
      <w14:ligatures w14:val="none"/>
    </w:rPr>
  </w:style>
  <w:style w:type="character" w:customStyle="1" w:styleId="ListParagraphChar">
    <w:name w:val="List Paragraph Char"/>
    <w:link w:val="ListParagraph"/>
    <w:uiPriority w:val="34"/>
    <w:rsid w:val="00F2504E"/>
    <w:rPr>
      <w:kern w:val="0"/>
      <w14:ligatures w14:val="none"/>
    </w:rPr>
  </w:style>
  <w:style w:type="paragraph" w:styleId="NormalWeb">
    <w:name w:val="Normal (Web)"/>
    <w:basedOn w:val="Normal"/>
    <w:uiPriority w:val="99"/>
    <w:semiHidden/>
    <w:unhideWhenUsed/>
    <w:rsid w:val="00F1446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1446A"/>
    <w:rPr>
      <w:color w:val="0000FF"/>
      <w:u w:val="single"/>
    </w:rPr>
  </w:style>
  <w:style w:type="table" w:styleId="TableGrid">
    <w:name w:val="Table Grid"/>
    <w:basedOn w:val="TableNormal"/>
    <w:uiPriority w:val="39"/>
    <w:rsid w:val="008A2B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ListParagraph"/>
    <w:link w:val="BulletList1Char"/>
    <w:uiPriority w:val="2"/>
    <w:qFormat/>
    <w:rsid w:val="006D555E"/>
    <w:pPr>
      <w:numPr>
        <w:numId w:val="10"/>
      </w:numPr>
      <w:spacing w:before="120" w:after="100" w:afterAutospacing="1" w:line="240" w:lineRule="auto"/>
      <w:ind w:left="709" w:hanging="284"/>
      <w:contextualSpacing w:val="0"/>
    </w:pPr>
    <w:rPr>
      <w:rFonts w:ascii="FS Me" w:eastAsia="Times New Roman" w:hAnsi="FS Me"/>
    </w:rPr>
  </w:style>
  <w:style w:type="paragraph" w:customStyle="1" w:styleId="BulletList2">
    <w:name w:val="Bullet List 2"/>
    <w:basedOn w:val="BulletList1"/>
    <w:uiPriority w:val="2"/>
    <w:qFormat/>
    <w:rsid w:val="006D555E"/>
    <w:pPr>
      <w:numPr>
        <w:ilvl w:val="1"/>
      </w:numPr>
      <w:ind w:left="1276" w:hanging="284"/>
      <w:contextualSpacing/>
    </w:pPr>
  </w:style>
  <w:style w:type="character" w:customStyle="1" w:styleId="BulletList1Char">
    <w:name w:val="Bullet List 1 Char"/>
    <w:basedOn w:val="ListParagraphChar"/>
    <w:link w:val="BulletList1"/>
    <w:uiPriority w:val="2"/>
    <w:rsid w:val="006D555E"/>
    <w:rPr>
      <w:rFonts w:ascii="FS Me" w:eastAsia="Times New Roman" w:hAnsi="FS Me"/>
      <w:kern w:val="0"/>
      <w14:ligatures w14:val="none"/>
    </w:rPr>
  </w:style>
  <w:style w:type="paragraph" w:styleId="Header">
    <w:name w:val="header"/>
    <w:basedOn w:val="Normal"/>
    <w:link w:val="HeaderChar"/>
    <w:uiPriority w:val="99"/>
    <w:unhideWhenUsed/>
    <w:rsid w:val="005D3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409"/>
  </w:style>
  <w:style w:type="paragraph" w:styleId="Footer">
    <w:name w:val="footer"/>
    <w:basedOn w:val="Normal"/>
    <w:link w:val="FooterChar"/>
    <w:uiPriority w:val="99"/>
    <w:unhideWhenUsed/>
    <w:rsid w:val="005D3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6ADA1A3FD74B45B33E42C37AFD26D1" ma:contentTypeVersion="3" ma:contentTypeDescription="Create a new document." ma:contentTypeScope="" ma:versionID="df234af56cedf502b9dfcd8fc546547b">
  <xsd:schema xmlns:xsd="http://www.w3.org/2001/XMLSchema" xmlns:xs="http://www.w3.org/2001/XMLSchema" xmlns:p="http://schemas.microsoft.com/office/2006/metadata/properties" xmlns:ns2="f11f65d6-872b-471f-a7d2-48c1fd54d0ed" targetNamespace="http://schemas.microsoft.com/office/2006/metadata/properties" ma:root="true" ma:fieldsID="e779a36b15f7075dca2ae47f81562599" ns2:_="">
    <xsd:import namespace="f11f65d6-872b-471f-a7d2-48c1fd54d0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f65d6-872b-471f-a7d2-48c1fd54d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03E289-0792-485E-B94C-CFBFF0C6C8C2}">
  <ds:schemaRefs>
    <ds:schemaRef ds:uri="http://schemas.openxmlformats.org/officeDocument/2006/bibliography"/>
  </ds:schemaRefs>
</ds:datastoreItem>
</file>

<file path=customXml/itemProps2.xml><?xml version="1.0" encoding="utf-8"?>
<ds:datastoreItem xmlns:ds="http://schemas.openxmlformats.org/officeDocument/2006/customXml" ds:itemID="{CC1876DA-9F66-4DFF-9BE8-A65781BFE147}"/>
</file>

<file path=customXml/itemProps3.xml><?xml version="1.0" encoding="utf-8"?>
<ds:datastoreItem xmlns:ds="http://schemas.openxmlformats.org/officeDocument/2006/customXml" ds:itemID="{68877A8A-352D-4359-A238-AA59411B1CD2}"/>
</file>

<file path=customXml/itemProps4.xml><?xml version="1.0" encoding="utf-8"?>
<ds:datastoreItem xmlns:ds="http://schemas.openxmlformats.org/officeDocument/2006/customXml" ds:itemID="{603A4515-9FC8-4750-BEF1-37E1BB96D894}"/>
</file>

<file path=docProps/app.xml><?xml version="1.0" encoding="utf-8"?>
<Properties xmlns="http://schemas.openxmlformats.org/officeDocument/2006/extended-properties" xmlns:vt="http://schemas.openxmlformats.org/officeDocument/2006/docPropsVTypes">
  <Template>Normal</Template>
  <TotalTime>9</TotalTime>
  <Pages>13</Pages>
  <Words>2590</Words>
  <Characters>14768</Characters>
  <Application>Microsoft Office Word</Application>
  <DocSecurity>0</DocSecurity>
  <Lines>123</Lines>
  <Paragraphs>34</Paragraphs>
  <ScaleCrop>false</ScaleCrop>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Ramsden</dc:creator>
  <cp:keywords/>
  <dc:description/>
  <cp:lastModifiedBy>Colin Atkins</cp:lastModifiedBy>
  <cp:revision>4</cp:revision>
  <dcterms:created xsi:type="dcterms:W3CDTF">2023-09-26T14:08:00Z</dcterms:created>
  <dcterms:modified xsi:type="dcterms:W3CDTF">2023-09-26T14:16:00Z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#0000ff,12,Calibri</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#0000ff,12,Calibri</vt:lpwstr>
  </property>
  <property fmtid="{D5CDD505-2E9C-101B-9397-08002B2CF9AE}" pid="7" name="ClassificationContentMarkingFooterText">
    <vt:lpwstr>OFFICIAL</vt:lpwstr>
  </property>
  <property fmtid="{D5CDD505-2E9C-101B-9397-08002B2CF9AE}" pid="8" name="MSIP_Label_f619c9dd-5e63-409b-a73d-dbfc06f7b763_Enabled">
    <vt:lpwstr>true</vt:lpwstr>
  </property>
  <property fmtid="{D5CDD505-2E9C-101B-9397-08002B2CF9AE}" pid="9" name="MSIP_Label_f619c9dd-5e63-409b-a73d-dbfc06f7b763_SetDate">
    <vt:lpwstr>2023-09-26T13:36:12Z</vt:lpwstr>
  </property>
  <property fmtid="{D5CDD505-2E9C-101B-9397-08002B2CF9AE}" pid="10" name="MSIP_Label_f619c9dd-5e63-409b-a73d-dbfc06f7b763_Method">
    <vt:lpwstr>Standard</vt:lpwstr>
  </property>
  <property fmtid="{D5CDD505-2E9C-101B-9397-08002B2CF9AE}" pid="11" name="MSIP_Label_f619c9dd-5e63-409b-a73d-dbfc06f7b763_Name">
    <vt:lpwstr>OFFICIAL</vt:lpwstr>
  </property>
  <property fmtid="{D5CDD505-2E9C-101B-9397-08002B2CF9AE}" pid="12" name="MSIP_Label_f619c9dd-5e63-409b-a73d-dbfc06f7b763_SiteId">
    <vt:lpwstr>28b8dfd0-aa16-412c-9b26-b845b9acd1a9</vt:lpwstr>
  </property>
  <property fmtid="{D5CDD505-2E9C-101B-9397-08002B2CF9AE}" pid="13" name="MSIP_Label_f619c9dd-5e63-409b-a73d-dbfc06f7b763_ActionId">
    <vt:lpwstr>4a0ffdf0-43d8-4f49-b0ff-144bb7732bd8</vt:lpwstr>
  </property>
  <property fmtid="{D5CDD505-2E9C-101B-9397-08002B2CF9AE}" pid="14" name="MSIP_Label_f619c9dd-5e63-409b-a73d-dbfc06f7b763_ContentBits">
    <vt:lpwstr>3</vt:lpwstr>
  </property>
  <property fmtid="{D5CDD505-2E9C-101B-9397-08002B2CF9AE}" pid="15" name="MediaServiceImageTags">
    <vt:lpwstr/>
  </property>
  <property fmtid="{D5CDD505-2E9C-101B-9397-08002B2CF9AE}" pid="16" name="ContentTypeId">
    <vt:lpwstr>0x010100696ADA1A3FD74B45B33E42C37AFD26D1</vt:lpwstr>
  </property>
</Properties>
</file>